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60" w:rsidRDefault="00F33A60" w:rsidP="00F33A60">
      <w:pPr>
        <w:jc w:val="center"/>
      </w:pPr>
    </w:p>
    <w:p w:rsidR="00F33A60" w:rsidRPr="00F33A60" w:rsidRDefault="003242BF" w:rsidP="00F33A60">
      <w:pPr>
        <w:jc w:val="center"/>
      </w:pPr>
      <w:r>
        <w:t>Second Semester Grading</w:t>
      </w:r>
    </w:p>
    <w:p w:rsidR="00F33A60" w:rsidRDefault="00F33A60">
      <w:pPr>
        <w:rPr>
          <w:b/>
        </w:rPr>
      </w:pPr>
    </w:p>
    <w:p w:rsidR="008C2721" w:rsidRPr="008C2721" w:rsidRDefault="008C2721" w:rsidP="008C2721">
      <w:r>
        <w:rPr>
          <w:b/>
        </w:rPr>
        <w:t xml:space="preserve">Discussion: </w:t>
      </w:r>
      <w:r>
        <w:t xml:space="preserve">40%- online and class discussions </w:t>
      </w:r>
    </w:p>
    <w:p w:rsidR="008C2721" w:rsidRPr="008C2721" w:rsidRDefault="008C2721" w:rsidP="008C2721">
      <w:pPr>
        <w:pStyle w:val="ListParagraph"/>
        <w:numPr>
          <w:ilvl w:val="0"/>
          <w:numId w:val="3"/>
        </w:numPr>
        <w:rPr>
          <w:b/>
        </w:rPr>
      </w:pPr>
      <w:r>
        <w:t xml:space="preserve">Online discussion- when the discussion task is online students will receive full credit for participating when they post and reply to one other person in class. The post and reply must meet the assignment criteria for full credit. </w:t>
      </w:r>
    </w:p>
    <w:p w:rsidR="002440E7" w:rsidRPr="002440E7" w:rsidRDefault="008C2721" w:rsidP="002440E7">
      <w:pPr>
        <w:pStyle w:val="ListParagraph"/>
        <w:numPr>
          <w:ilvl w:val="0"/>
          <w:numId w:val="3"/>
        </w:numPr>
        <w:rPr>
          <w:b/>
        </w:rPr>
      </w:pPr>
      <w:r>
        <w:t>Class discussion- discussion will occur frequently during class. We will sit in a circle for this activity. When “class discussion” is listed on the class calendar students are expected to bring their book and annotations for minimum credit for participation. After the discussion students are expected to write a reaction to the conversation to turn in to class the following day. Students that actively engage in the discussion will receive the most credit. Rude behavior (cell phone use and side conversations) will not be tolerated i.e. you will be asked to leave and will receive a “0”.</w:t>
      </w:r>
    </w:p>
    <w:p w:rsidR="002440E7" w:rsidRDefault="002440E7" w:rsidP="002440E7"/>
    <w:p w:rsidR="008C2721" w:rsidRDefault="002440E7">
      <w:pPr>
        <w:rPr>
          <w:b/>
        </w:rPr>
      </w:pPr>
      <w:r w:rsidRPr="002440E7">
        <w:rPr>
          <w:b/>
        </w:rPr>
        <w:t>Assessments</w:t>
      </w:r>
      <w:r w:rsidR="000F0E77">
        <w:t>= 4</w:t>
      </w:r>
      <w:r>
        <w:t>0%- AP multiple choice, timed writing, Socratic Seminar, process papers</w:t>
      </w:r>
    </w:p>
    <w:p w:rsidR="00EB0E54" w:rsidRPr="003242BF" w:rsidRDefault="00F33A60">
      <w:pPr>
        <w:rPr>
          <w:u w:val="single"/>
        </w:rPr>
      </w:pPr>
      <w:r w:rsidRPr="003242BF">
        <w:rPr>
          <w:u w:val="single"/>
        </w:rPr>
        <w:t xml:space="preserve">Timed Writing: </w:t>
      </w:r>
    </w:p>
    <w:p w:rsidR="00F4660F" w:rsidRDefault="00F33A60">
      <w:r w:rsidRPr="00F33A60">
        <w:t>9</w:t>
      </w:r>
      <w:r w:rsidR="00EB0E54">
        <w:t>-8= 5</w:t>
      </w:r>
      <w:r w:rsidR="00F4660F">
        <w:t>0 points</w:t>
      </w:r>
      <w:r w:rsidR="00EB0E54">
        <w:t>= A</w:t>
      </w:r>
    </w:p>
    <w:p w:rsidR="00F33A60" w:rsidRPr="00F33A60" w:rsidRDefault="00EB0E54">
      <w:r>
        <w:t>7-6</w:t>
      </w:r>
      <w:r w:rsidR="00F33A60" w:rsidRPr="00F33A60">
        <w:t xml:space="preserve">= </w:t>
      </w:r>
      <w:r>
        <w:t>40</w:t>
      </w:r>
      <w:r w:rsidR="00F33A60" w:rsidRPr="00F33A60">
        <w:t xml:space="preserve"> points</w:t>
      </w:r>
      <w:r>
        <w:t>= B</w:t>
      </w:r>
    </w:p>
    <w:p w:rsidR="00F33A60" w:rsidRDefault="00EB0E54">
      <w:r>
        <w:t>5= 35</w:t>
      </w:r>
      <w:r w:rsidR="00F33A60">
        <w:t xml:space="preserve"> points</w:t>
      </w:r>
      <w:r>
        <w:t>= C</w:t>
      </w:r>
    </w:p>
    <w:p w:rsidR="00F33A60" w:rsidRDefault="00F33A60">
      <w:r>
        <w:t xml:space="preserve">4-3= </w:t>
      </w:r>
      <w:r w:rsidR="00EB0E54">
        <w:t xml:space="preserve">30 </w:t>
      </w:r>
      <w:r>
        <w:t>points</w:t>
      </w:r>
      <w:r w:rsidR="00EB0E54">
        <w:t>= D</w:t>
      </w:r>
    </w:p>
    <w:p w:rsidR="002440E7" w:rsidRDefault="00F4660F" w:rsidP="002440E7">
      <w:r>
        <w:t xml:space="preserve">2-1= </w:t>
      </w:r>
      <w:r w:rsidR="00EB0E54">
        <w:t xml:space="preserve">25 </w:t>
      </w:r>
      <w:r w:rsidR="00F33A60">
        <w:t>points</w:t>
      </w:r>
      <w:r w:rsidR="00EB0E54">
        <w:t>= F</w:t>
      </w:r>
    </w:p>
    <w:p w:rsidR="002440E7" w:rsidRDefault="002440E7" w:rsidP="002440E7">
      <w:r w:rsidRPr="003242BF">
        <w:rPr>
          <w:u w:val="single"/>
        </w:rPr>
        <w:t>Socratic Seminar:</w:t>
      </w:r>
      <w:r>
        <w:t xml:space="preserve"> Prep notes and the novel are required to participate in seminars. If notes and the novel are not present you will not be able to participate.</w:t>
      </w:r>
      <w:r w:rsidR="003242BF">
        <w:t xml:space="preserve"> For an “A” the student must participate often by asking questions, adding on to ideas but not merely summarizing. A “C” student brings materials and may only participate once.</w:t>
      </w:r>
    </w:p>
    <w:p w:rsidR="003242BF" w:rsidRDefault="003242BF">
      <w:pPr>
        <w:rPr>
          <w:b/>
        </w:rPr>
      </w:pPr>
    </w:p>
    <w:p w:rsidR="002440E7" w:rsidRDefault="002440E7">
      <w:pPr>
        <w:sectPr w:rsidR="002440E7">
          <w:headerReference w:type="default" r:id="rId5"/>
          <w:pgSz w:w="12240" w:h="15840"/>
          <w:pgMar w:top="1440" w:right="1440" w:bottom="1800" w:left="2160" w:gutter="0"/>
        </w:sectPr>
      </w:pPr>
      <w:r w:rsidRPr="002440E7">
        <w:rPr>
          <w:b/>
        </w:rPr>
        <w:t>Practice</w:t>
      </w:r>
      <w:r w:rsidR="000F0E77">
        <w:t>= 2</w:t>
      </w:r>
      <w:r>
        <w:t xml:space="preserve">0%- homework, in class activities, </w:t>
      </w:r>
      <w:r w:rsidR="003242BF">
        <w:t xml:space="preserve">warm ups, </w:t>
      </w:r>
      <w:r>
        <w:t xml:space="preserve">quick writes and </w:t>
      </w:r>
      <w:proofErr w:type="spellStart"/>
      <w:r>
        <w:t>freewrites</w:t>
      </w:r>
      <w:proofErr w:type="spellEnd"/>
    </w:p>
    <w:p w:rsidR="00F33A60" w:rsidRPr="003242BF" w:rsidRDefault="00F33A60">
      <w:pPr>
        <w:rPr>
          <w:u w:val="single"/>
        </w:rPr>
      </w:pPr>
      <w:proofErr w:type="spellStart"/>
      <w:r w:rsidRPr="003242BF">
        <w:rPr>
          <w:u w:val="single"/>
        </w:rPr>
        <w:t>Quickwrites</w:t>
      </w:r>
      <w:proofErr w:type="spellEnd"/>
      <w:r w:rsidRPr="003242BF">
        <w:rPr>
          <w:u w:val="single"/>
        </w:rPr>
        <w:t>:</w:t>
      </w:r>
    </w:p>
    <w:p w:rsidR="00F33A60" w:rsidRDefault="00F33A60">
      <w:r>
        <w:t>For a √+ do the following:</w:t>
      </w:r>
    </w:p>
    <w:p w:rsidR="00F33A60" w:rsidRDefault="00F33A60" w:rsidP="00F33A60">
      <w:pPr>
        <w:pStyle w:val="ListParagraph"/>
        <w:numPr>
          <w:ilvl w:val="0"/>
          <w:numId w:val="1"/>
        </w:numPr>
      </w:pPr>
      <w:proofErr w:type="gramStart"/>
      <w:r>
        <w:t>state</w:t>
      </w:r>
      <w:proofErr w:type="gramEnd"/>
      <w:r>
        <w:t xml:space="preserve"> the author’s name and title of the text either in quotes or underline</w:t>
      </w:r>
    </w:p>
    <w:p w:rsidR="00F33A60" w:rsidRDefault="00F33A60" w:rsidP="00F33A60">
      <w:pPr>
        <w:pStyle w:val="ListParagraph"/>
        <w:numPr>
          <w:ilvl w:val="0"/>
          <w:numId w:val="1"/>
        </w:numPr>
      </w:pPr>
      <w:proofErr w:type="gramStart"/>
      <w:r>
        <w:t>working</w:t>
      </w:r>
      <w:proofErr w:type="gramEnd"/>
      <w:r>
        <w:t xml:space="preserve"> thesis connected to the prompt</w:t>
      </w:r>
    </w:p>
    <w:p w:rsidR="00F33A60" w:rsidRDefault="00F33A60" w:rsidP="00F33A60">
      <w:pPr>
        <w:pStyle w:val="ListParagraph"/>
        <w:numPr>
          <w:ilvl w:val="0"/>
          <w:numId w:val="1"/>
        </w:numPr>
      </w:pPr>
      <w:proofErr w:type="gramStart"/>
      <w:r>
        <w:t>cite</w:t>
      </w:r>
      <w:proofErr w:type="gramEnd"/>
      <w:r>
        <w:t xml:space="preserve"> the text multiple times to support the prompt and your thesis</w:t>
      </w:r>
    </w:p>
    <w:p w:rsidR="003242BF" w:rsidRDefault="00F33A60" w:rsidP="002440E7">
      <w:pPr>
        <w:pStyle w:val="ListParagraph"/>
        <w:numPr>
          <w:ilvl w:val="0"/>
          <w:numId w:val="1"/>
        </w:numPr>
      </w:pPr>
      <w:proofErr w:type="gramStart"/>
      <w:r>
        <w:t>clearly</w:t>
      </w:r>
      <w:proofErr w:type="gramEnd"/>
      <w:r>
        <w:t xml:space="preserve"> shows understanding of the text and is completely connected to the prompt</w:t>
      </w:r>
    </w:p>
    <w:p w:rsidR="008C2721" w:rsidRPr="002440E7" w:rsidRDefault="008C2721" w:rsidP="003242BF">
      <w:pPr>
        <w:ind w:left="360"/>
      </w:pPr>
      <w:r w:rsidRPr="002440E7">
        <w:t>What a √ grade means:</w:t>
      </w:r>
    </w:p>
    <w:p w:rsidR="002440E7" w:rsidRDefault="008C2721" w:rsidP="002440E7">
      <w:pPr>
        <w:pStyle w:val="ListParagraph"/>
        <w:numPr>
          <w:ilvl w:val="0"/>
          <w:numId w:val="1"/>
        </w:numPr>
        <w:ind w:left="360" w:firstLine="0"/>
      </w:pPr>
      <w:r>
        <w:t>√+= 10</w:t>
      </w:r>
    </w:p>
    <w:p w:rsidR="008C2721" w:rsidRDefault="002440E7" w:rsidP="002440E7">
      <w:pPr>
        <w:pStyle w:val="ListParagraph"/>
        <w:numPr>
          <w:ilvl w:val="0"/>
          <w:numId w:val="1"/>
        </w:numPr>
        <w:ind w:left="360" w:firstLine="0"/>
      </w:pPr>
      <w:r>
        <w:t>√+/√-=9</w:t>
      </w:r>
    </w:p>
    <w:p w:rsidR="008C2721" w:rsidRDefault="008C2721" w:rsidP="002440E7">
      <w:pPr>
        <w:pStyle w:val="ListParagraph"/>
        <w:numPr>
          <w:ilvl w:val="0"/>
          <w:numId w:val="1"/>
        </w:numPr>
        <w:ind w:left="360" w:firstLine="0"/>
      </w:pPr>
      <w:r>
        <w:t>√=8</w:t>
      </w:r>
    </w:p>
    <w:p w:rsidR="002440E7" w:rsidRPr="003242BF" w:rsidRDefault="008C2721" w:rsidP="00C95358">
      <w:pPr>
        <w:pStyle w:val="ListParagraph"/>
        <w:numPr>
          <w:ilvl w:val="0"/>
          <w:numId w:val="1"/>
        </w:numPr>
        <w:ind w:left="360" w:firstLine="0"/>
        <w:sectPr w:rsidR="002440E7" w:rsidRPr="003242BF" w:rsidSect="003242BF">
          <w:type w:val="continuous"/>
          <w:pgSz w:w="12240" w:h="15840"/>
          <w:pgMar w:top="1440" w:right="1440" w:bottom="0" w:left="2160" w:gutter="0"/>
          <w:cols w:num="2"/>
        </w:sectPr>
      </w:pPr>
      <w:r>
        <w:t>√-=7</w:t>
      </w:r>
    </w:p>
    <w:p w:rsidR="008C2721" w:rsidRDefault="008C2721" w:rsidP="00C95358">
      <w:pPr>
        <w:rPr>
          <w:b/>
        </w:rPr>
      </w:pPr>
    </w:p>
    <w:p w:rsidR="009C3894" w:rsidRPr="00C95358" w:rsidRDefault="009C3894" w:rsidP="00C95358"/>
    <w:sectPr w:rsidR="009C3894" w:rsidRPr="00C95358" w:rsidSect="003242BF">
      <w:type w:val="continuous"/>
      <w:pgSz w:w="12240" w:h="15840"/>
      <w:pgMar w:top="1440" w:right="1440" w:bottom="1800" w:left="2160" w:gutter="0"/>
      <w:cols w:num="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77" w:rsidRDefault="000F0E77">
    <w:pPr>
      <w:pStyle w:val="Header"/>
    </w:pPr>
    <w:r>
      <w:t>AP Literature</w:t>
    </w:r>
  </w:p>
  <w:p w:rsidR="000F0E77" w:rsidRDefault="000F0E77">
    <w:pPr>
      <w:pStyle w:val="Header"/>
    </w:pPr>
    <w:proofErr w:type="spellStart"/>
    <w:r>
      <w:t>Wilensky</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E36"/>
    <w:multiLevelType w:val="hybridMultilevel"/>
    <w:tmpl w:val="508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C101B"/>
    <w:multiLevelType w:val="hybridMultilevel"/>
    <w:tmpl w:val="23D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B7A83"/>
    <w:multiLevelType w:val="hybridMultilevel"/>
    <w:tmpl w:val="7CDA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3894"/>
    <w:rsid w:val="000F0E77"/>
    <w:rsid w:val="00240A36"/>
    <w:rsid w:val="002440E7"/>
    <w:rsid w:val="002A7228"/>
    <w:rsid w:val="002B1934"/>
    <w:rsid w:val="003242BF"/>
    <w:rsid w:val="0034201B"/>
    <w:rsid w:val="00420851"/>
    <w:rsid w:val="005C1C6D"/>
    <w:rsid w:val="00654C54"/>
    <w:rsid w:val="008C2721"/>
    <w:rsid w:val="009C3894"/>
    <w:rsid w:val="00C95358"/>
    <w:rsid w:val="00D05855"/>
    <w:rsid w:val="00DE4983"/>
    <w:rsid w:val="00E13D9A"/>
    <w:rsid w:val="00EB0E54"/>
    <w:rsid w:val="00F33A60"/>
    <w:rsid w:val="00F4660F"/>
    <w:rsid w:val="00F75273"/>
    <w:rsid w:val="00FF412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31E64"/>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3A60"/>
    <w:pPr>
      <w:ind w:left="720"/>
      <w:contextualSpacing/>
    </w:pPr>
  </w:style>
  <w:style w:type="paragraph" w:styleId="Header">
    <w:name w:val="header"/>
    <w:basedOn w:val="Normal"/>
    <w:link w:val="HeaderChar"/>
    <w:rsid w:val="003242BF"/>
    <w:pPr>
      <w:tabs>
        <w:tab w:val="center" w:pos="4320"/>
        <w:tab w:val="right" w:pos="8640"/>
      </w:tabs>
    </w:pPr>
  </w:style>
  <w:style w:type="character" w:customStyle="1" w:styleId="HeaderChar">
    <w:name w:val="Header Char"/>
    <w:basedOn w:val="DefaultParagraphFont"/>
    <w:link w:val="Header"/>
    <w:rsid w:val="003242BF"/>
    <w:rPr>
      <w:rFonts w:ascii="Arial" w:hAnsi="Arial"/>
    </w:rPr>
  </w:style>
  <w:style w:type="paragraph" w:styleId="Footer">
    <w:name w:val="footer"/>
    <w:basedOn w:val="Normal"/>
    <w:link w:val="FooterChar"/>
    <w:rsid w:val="003242BF"/>
    <w:pPr>
      <w:tabs>
        <w:tab w:val="center" w:pos="4320"/>
        <w:tab w:val="right" w:pos="8640"/>
      </w:tabs>
    </w:pPr>
  </w:style>
  <w:style w:type="character" w:customStyle="1" w:styleId="FooterChar">
    <w:name w:val="Footer Char"/>
    <w:basedOn w:val="DefaultParagraphFont"/>
    <w:link w:val="Footer"/>
    <w:rsid w:val="003242BF"/>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1534</Characters>
  <Application>Microsoft Macintosh Word</Application>
  <DocSecurity>0</DocSecurity>
  <Lines>12</Lines>
  <Paragraphs>3</Paragraphs>
  <ScaleCrop>false</ScaleCrop>
  <Company>Edward and Lauren's Home</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3</cp:revision>
  <dcterms:created xsi:type="dcterms:W3CDTF">2014-01-22T18:52:00Z</dcterms:created>
  <dcterms:modified xsi:type="dcterms:W3CDTF">2014-01-22T18:57:00Z</dcterms:modified>
</cp:coreProperties>
</file>