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73" w:rsidRPr="00401A2B" w:rsidRDefault="00770373" w:rsidP="001028EF">
      <w:pPr>
        <w:pBdr>
          <w:bottom w:val="single" w:sz="4" w:space="1" w:color="auto"/>
        </w:pBdr>
        <w:jc w:val="center"/>
        <w:rPr>
          <w:color w:val="000000"/>
        </w:rPr>
      </w:pPr>
      <w:r w:rsidRPr="00401A2B">
        <w:rPr>
          <w:color w:val="000000"/>
        </w:rPr>
        <w:t>CLOSE READING PRACTICE</w:t>
      </w:r>
    </w:p>
    <w:p w:rsidR="00AE3D98" w:rsidRDefault="00770373">
      <w:pPr>
        <w:rPr>
          <w:color w:val="000000"/>
          <w:u w:val="single"/>
        </w:rPr>
      </w:pPr>
      <w:r w:rsidRPr="00401A2B">
        <w:rPr>
          <w:color w:val="000000"/>
        </w:rPr>
        <w:t xml:space="preserve">Title &amp; Author:  </w:t>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r w:rsidRPr="00401A2B">
        <w:rPr>
          <w:color w:val="000000"/>
          <w:u w:val="single"/>
        </w:rPr>
        <w:tab/>
      </w:r>
    </w:p>
    <w:p w:rsidR="00AE3D98" w:rsidRDefault="00AE3D98">
      <w:pPr>
        <w:rPr>
          <w:color w:val="000000"/>
          <w:u w:val="single"/>
        </w:rPr>
      </w:pPr>
      <w:r w:rsidRPr="00AE3D98">
        <w:rPr>
          <w:color w:val="000000"/>
        </w:rPr>
        <w:t>Passage pages:</w:t>
      </w:r>
      <w:r>
        <w:rPr>
          <w:color w:val="000000"/>
          <w:u w:val="single"/>
        </w:rPr>
        <w:t xml:space="preserve"> _____ to _______ </w:t>
      </w:r>
    </w:p>
    <w:p w:rsidR="00770373" w:rsidRPr="000142DA" w:rsidRDefault="00AE3D98">
      <w:pPr>
        <w:rPr>
          <w:b/>
          <w:color w:val="000000"/>
        </w:rPr>
      </w:pPr>
      <w:r w:rsidRPr="000142DA">
        <w:rPr>
          <w:b/>
          <w:color w:val="000000"/>
        </w:rPr>
        <w:t>Indicate page numbers and specific words and phrases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7380"/>
      </w:tblGrid>
      <w:tr w:rsidR="00770373" w:rsidRPr="00401A2B">
        <w:tc>
          <w:tcPr>
            <w:tcW w:w="3348" w:type="dxa"/>
          </w:tcPr>
          <w:p w:rsidR="00770373" w:rsidRPr="00401A2B" w:rsidRDefault="00770373" w:rsidP="00D07F88">
            <w:pPr>
              <w:spacing w:after="0" w:line="240" w:lineRule="auto"/>
              <w:ind w:left="450" w:hanging="450"/>
              <w:rPr>
                <w:rFonts w:ascii="Century Gothic" w:hAnsi="Century Gothic" w:cs="Century Gothic"/>
                <w:color w:val="000000"/>
                <w:sz w:val="17"/>
                <w:szCs w:val="17"/>
              </w:rPr>
            </w:pPr>
            <w:r w:rsidRPr="00401A2B">
              <w:rPr>
                <w:rFonts w:ascii="Century Gothic" w:hAnsi="Century Gothic" w:cs="Century Gothic"/>
                <w:b/>
                <w:bCs/>
                <w:color w:val="000000"/>
                <w:sz w:val="17"/>
                <w:szCs w:val="17"/>
              </w:rPr>
              <w:t>First Impressions:</w:t>
            </w:r>
            <w:r w:rsidRPr="00401A2B">
              <w:rPr>
                <w:rFonts w:ascii="Century Gothic" w:hAnsi="Century Gothic" w:cs="Century Gothic"/>
                <w:color w:val="000000"/>
                <w:sz w:val="17"/>
                <w:szCs w:val="17"/>
              </w:rPr>
              <w:t xml:space="preserve"> </w:t>
            </w:r>
          </w:p>
          <w:p w:rsidR="00770373" w:rsidRPr="00401A2B" w:rsidRDefault="00770373" w:rsidP="00D07F88">
            <w:pPr>
              <w:numPr>
                <w:ilvl w:val="0"/>
                <w:numId w:val="1"/>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What is the first thing you notice about the passage? </w:t>
            </w:r>
          </w:p>
          <w:p w:rsidR="00770373" w:rsidRPr="00401A2B" w:rsidRDefault="00770373" w:rsidP="00D07F88">
            <w:pPr>
              <w:numPr>
                <w:ilvl w:val="0"/>
                <w:numId w:val="1"/>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What is the second thing? </w:t>
            </w:r>
          </w:p>
          <w:p w:rsidR="00770373" w:rsidRPr="00401A2B" w:rsidRDefault="00770373" w:rsidP="00D07F88">
            <w:pPr>
              <w:numPr>
                <w:ilvl w:val="0"/>
                <w:numId w:val="1"/>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Do the two things you noticed complement each other? Or contradict each other?</w:t>
            </w:r>
          </w:p>
          <w:p w:rsidR="00770373" w:rsidRPr="00401A2B" w:rsidRDefault="00770373" w:rsidP="00D07F88">
            <w:pPr>
              <w:numPr>
                <w:ilvl w:val="0"/>
                <w:numId w:val="1"/>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What mood does the passage create in you? Why?</w:t>
            </w:r>
          </w:p>
        </w:tc>
        <w:tc>
          <w:tcPr>
            <w:tcW w:w="7380" w:type="dxa"/>
          </w:tcPr>
          <w:p w:rsidR="00770373" w:rsidRPr="00401A2B" w:rsidRDefault="00770373" w:rsidP="00D07F88">
            <w:pPr>
              <w:spacing w:after="0" w:line="240" w:lineRule="auto"/>
              <w:rPr>
                <w:color w:val="000000"/>
              </w:rPr>
            </w:pPr>
          </w:p>
        </w:tc>
      </w:tr>
      <w:tr w:rsidR="00770373" w:rsidRPr="00401A2B">
        <w:tc>
          <w:tcPr>
            <w:tcW w:w="3348" w:type="dxa"/>
          </w:tcPr>
          <w:p w:rsidR="00770373" w:rsidRPr="00401A2B" w:rsidRDefault="00770373" w:rsidP="00D07F88">
            <w:pPr>
              <w:spacing w:after="0" w:line="240" w:lineRule="auto"/>
              <w:rPr>
                <w:rFonts w:ascii="Century Gothic" w:hAnsi="Century Gothic" w:cs="Century Gothic"/>
                <w:color w:val="000000"/>
                <w:sz w:val="17"/>
                <w:szCs w:val="17"/>
              </w:rPr>
            </w:pPr>
            <w:r w:rsidRPr="00401A2B">
              <w:rPr>
                <w:rFonts w:ascii="Century Gothic" w:hAnsi="Century Gothic" w:cs="Century Gothic"/>
                <w:b/>
                <w:bCs/>
                <w:color w:val="000000"/>
                <w:sz w:val="17"/>
                <w:szCs w:val="17"/>
              </w:rPr>
              <w:t>Vocabulary and Diction:</w:t>
            </w:r>
            <w:r w:rsidRPr="00401A2B">
              <w:rPr>
                <w:rFonts w:ascii="Century Gothic" w:hAnsi="Century Gothic" w:cs="Century Gothic"/>
                <w:color w:val="000000"/>
                <w:sz w:val="17"/>
                <w:szCs w:val="17"/>
              </w:rPr>
              <w:t xml:space="preserve"> </w:t>
            </w:r>
          </w:p>
          <w:p w:rsidR="00770373" w:rsidRPr="00401A2B" w:rsidRDefault="00770373" w:rsidP="00D07F88">
            <w:pPr>
              <w:numPr>
                <w:ilvl w:val="0"/>
                <w:numId w:val="5"/>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Which words do you notice first? Why? What is noteworthy about this </w:t>
            </w:r>
            <w:hyperlink r:id="rId5" w:anchor="diction_anchor" w:history="1">
              <w:r w:rsidRPr="00401A2B">
                <w:rPr>
                  <w:rFonts w:ascii="Century Gothic" w:hAnsi="Century Gothic" w:cs="Century Gothic"/>
                  <w:color w:val="000000"/>
                  <w:sz w:val="17"/>
                  <w:szCs w:val="17"/>
                  <w:u w:val="single"/>
                </w:rPr>
                <w:t>diction</w:t>
              </w:r>
            </w:hyperlink>
            <w:r w:rsidRPr="00401A2B">
              <w:rPr>
                <w:rFonts w:ascii="Century Gothic" w:hAnsi="Century Gothic" w:cs="Century Gothic"/>
                <w:color w:val="000000"/>
                <w:sz w:val="17"/>
                <w:szCs w:val="17"/>
              </w:rPr>
              <w:t xml:space="preserve">? </w:t>
            </w:r>
          </w:p>
          <w:p w:rsidR="00770373" w:rsidRPr="00401A2B" w:rsidRDefault="00770373" w:rsidP="00D07F88">
            <w:pPr>
              <w:numPr>
                <w:ilvl w:val="0"/>
                <w:numId w:val="5"/>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How do the important words relate to one another? </w:t>
            </w:r>
          </w:p>
          <w:p w:rsidR="00770373" w:rsidRPr="00401A2B" w:rsidRDefault="00770373" w:rsidP="00D07F88">
            <w:pPr>
              <w:numPr>
                <w:ilvl w:val="0"/>
                <w:numId w:val="5"/>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Do any words seem oddly used to you? Why? </w:t>
            </w:r>
          </w:p>
          <w:p w:rsidR="00770373" w:rsidRPr="00401A2B" w:rsidRDefault="00770373" w:rsidP="00D07F88">
            <w:pPr>
              <w:numPr>
                <w:ilvl w:val="0"/>
                <w:numId w:val="5"/>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Do any words have double meanings? Do they have extra </w:t>
            </w:r>
            <w:hyperlink r:id="rId6" w:anchor="connotation_anchor" w:history="1">
              <w:r w:rsidRPr="00401A2B">
                <w:rPr>
                  <w:rFonts w:ascii="Century Gothic" w:hAnsi="Century Gothic" w:cs="Century Gothic"/>
                  <w:color w:val="000000"/>
                  <w:sz w:val="17"/>
                  <w:szCs w:val="17"/>
                  <w:u w:val="single"/>
                </w:rPr>
                <w:t>connotations</w:t>
              </w:r>
            </w:hyperlink>
            <w:r w:rsidRPr="00401A2B">
              <w:rPr>
                <w:rFonts w:ascii="Century Gothic" w:hAnsi="Century Gothic" w:cs="Century Gothic"/>
                <w:color w:val="000000"/>
                <w:sz w:val="17"/>
                <w:szCs w:val="17"/>
              </w:rPr>
              <w:t xml:space="preserve">? </w:t>
            </w:r>
          </w:p>
        </w:tc>
        <w:tc>
          <w:tcPr>
            <w:tcW w:w="7380" w:type="dxa"/>
          </w:tcPr>
          <w:p w:rsidR="00770373" w:rsidRPr="00401A2B" w:rsidRDefault="00770373" w:rsidP="00D07F88">
            <w:pPr>
              <w:spacing w:after="0" w:line="240" w:lineRule="auto"/>
              <w:rPr>
                <w:color w:val="000000"/>
              </w:rPr>
            </w:pPr>
          </w:p>
        </w:tc>
      </w:tr>
      <w:tr w:rsidR="00770373" w:rsidRPr="00401A2B">
        <w:tc>
          <w:tcPr>
            <w:tcW w:w="3348" w:type="dxa"/>
          </w:tcPr>
          <w:p w:rsidR="00770373" w:rsidRPr="00401A2B" w:rsidRDefault="00770373" w:rsidP="00D07F88">
            <w:pPr>
              <w:spacing w:after="0" w:line="240" w:lineRule="auto"/>
              <w:rPr>
                <w:rFonts w:ascii="Century Gothic" w:hAnsi="Century Gothic" w:cs="Century Gothic"/>
                <w:color w:val="000000"/>
                <w:sz w:val="17"/>
                <w:szCs w:val="17"/>
              </w:rPr>
            </w:pPr>
            <w:r w:rsidRPr="00401A2B">
              <w:rPr>
                <w:rFonts w:ascii="Century Gothic" w:hAnsi="Century Gothic" w:cs="Century Gothic"/>
                <w:b/>
                <w:bCs/>
                <w:color w:val="000000"/>
                <w:sz w:val="17"/>
                <w:szCs w:val="17"/>
              </w:rPr>
              <w:t>Discerning Patterns:</w:t>
            </w:r>
            <w:r w:rsidRPr="00401A2B">
              <w:rPr>
                <w:rFonts w:ascii="Century Gothic" w:hAnsi="Century Gothic" w:cs="Century Gothic"/>
                <w:color w:val="000000"/>
                <w:sz w:val="17"/>
                <w:szCs w:val="17"/>
              </w:rPr>
              <w:t xml:space="preserve"> </w:t>
            </w:r>
          </w:p>
          <w:p w:rsidR="00770373" w:rsidRPr="00401A2B" w:rsidRDefault="00770373" w:rsidP="00D07F88">
            <w:pPr>
              <w:numPr>
                <w:ilvl w:val="0"/>
                <w:numId w:val="6"/>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Does an </w:t>
            </w:r>
            <w:hyperlink r:id="rId7" w:anchor="imagery_anchor" w:history="1">
              <w:r w:rsidRPr="00401A2B">
                <w:rPr>
                  <w:rFonts w:ascii="Century Gothic" w:hAnsi="Century Gothic" w:cs="Century Gothic"/>
                  <w:color w:val="000000"/>
                  <w:sz w:val="17"/>
                  <w:szCs w:val="17"/>
                  <w:u w:val="single"/>
                </w:rPr>
                <w:t>image</w:t>
              </w:r>
            </w:hyperlink>
            <w:r w:rsidRPr="00401A2B">
              <w:rPr>
                <w:rFonts w:ascii="Century Gothic" w:hAnsi="Century Gothic" w:cs="Century Gothic"/>
                <w:color w:val="000000"/>
                <w:sz w:val="17"/>
                <w:szCs w:val="17"/>
              </w:rPr>
              <w:t xml:space="preserve"> here remind you of an image elsewhere in the book? Where? What's the connection? </w:t>
            </w:r>
          </w:p>
          <w:p w:rsidR="00770373" w:rsidRPr="00401A2B" w:rsidRDefault="00770373" w:rsidP="00D07F88">
            <w:pPr>
              <w:numPr>
                <w:ilvl w:val="0"/>
                <w:numId w:val="6"/>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How might this image fit into the pattern of the book as a whole? </w:t>
            </w:r>
          </w:p>
          <w:p w:rsidR="00770373" w:rsidRPr="00401A2B" w:rsidRDefault="00770373" w:rsidP="00D07F88">
            <w:pPr>
              <w:numPr>
                <w:ilvl w:val="0"/>
                <w:numId w:val="6"/>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Could this passage symbolize the entire work? Could this passage serve as a microcosm--a little picture--of what's taking place in the whole work? </w:t>
            </w:r>
          </w:p>
          <w:p w:rsidR="00770373" w:rsidRPr="00401A2B" w:rsidRDefault="00770373" w:rsidP="00D07F88">
            <w:pPr>
              <w:numPr>
                <w:ilvl w:val="0"/>
                <w:numId w:val="6"/>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What is the sentence rhythm like? Short and choppy? Long and flowing? Does it build on itself or stay at an even pace? What is the </w:t>
            </w:r>
            <w:hyperlink r:id="rId8" w:history="1">
              <w:r w:rsidRPr="00401A2B">
                <w:rPr>
                  <w:rFonts w:ascii="Century Gothic" w:hAnsi="Century Gothic" w:cs="Century Gothic"/>
                  <w:color w:val="000000"/>
                  <w:sz w:val="17"/>
                  <w:szCs w:val="17"/>
                  <w:u w:val="single"/>
                </w:rPr>
                <w:t>style</w:t>
              </w:r>
            </w:hyperlink>
            <w:r w:rsidRPr="00401A2B">
              <w:rPr>
                <w:rFonts w:ascii="Century Gothic" w:hAnsi="Century Gothic" w:cs="Century Gothic"/>
                <w:color w:val="000000"/>
                <w:sz w:val="17"/>
                <w:szCs w:val="17"/>
              </w:rPr>
              <w:t xml:space="preserve"> like? </w:t>
            </w:r>
          </w:p>
          <w:p w:rsidR="00770373" w:rsidRPr="00401A2B" w:rsidRDefault="00770373" w:rsidP="00D07F88">
            <w:pPr>
              <w:numPr>
                <w:ilvl w:val="0"/>
                <w:numId w:val="6"/>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Look at the punctuation. Is there anything unusual about it? </w:t>
            </w:r>
          </w:p>
          <w:p w:rsidR="00770373" w:rsidRPr="00401A2B" w:rsidRDefault="00770373" w:rsidP="00D07F88">
            <w:pPr>
              <w:numPr>
                <w:ilvl w:val="0"/>
                <w:numId w:val="6"/>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Is there any repetition within the passage? What is the effect of that repetition? </w:t>
            </w:r>
          </w:p>
          <w:p w:rsidR="00770373" w:rsidRPr="00401A2B" w:rsidRDefault="00770373" w:rsidP="00D07F88">
            <w:pPr>
              <w:numPr>
                <w:ilvl w:val="0"/>
                <w:numId w:val="6"/>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How many types of writing are in the passage? (For example, narration, description, argument, dialogue, rhymed or alliterative poetry, etc.) </w:t>
            </w:r>
          </w:p>
          <w:p w:rsidR="00770373" w:rsidRPr="00401A2B" w:rsidRDefault="00770373" w:rsidP="00D07F88">
            <w:pPr>
              <w:numPr>
                <w:ilvl w:val="0"/>
                <w:numId w:val="6"/>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Can you identify </w:t>
            </w:r>
            <w:hyperlink r:id="rId9" w:anchor="paradox_anchor" w:history="1">
              <w:r w:rsidRPr="00401A2B">
                <w:rPr>
                  <w:rFonts w:ascii="Century Gothic" w:hAnsi="Century Gothic" w:cs="Century Gothic"/>
                  <w:color w:val="000000"/>
                  <w:sz w:val="17"/>
                  <w:szCs w:val="17"/>
                  <w:u w:val="single"/>
                </w:rPr>
                <w:t>paradoxes</w:t>
              </w:r>
            </w:hyperlink>
            <w:r w:rsidRPr="00401A2B">
              <w:rPr>
                <w:rFonts w:ascii="Century Gothic" w:hAnsi="Century Gothic" w:cs="Century Gothic"/>
                <w:color w:val="000000"/>
                <w:sz w:val="17"/>
                <w:szCs w:val="17"/>
              </w:rPr>
              <w:t xml:space="preserve"> in the author's thought or subject? </w:t>
            </w:r>
          </w:p>
          <w:p w:rsidR="00770373" w:rsidRPr="00401A2B" w:rsidRDefault="00770373" w:rsidP="00D07F88">
            <w:pPr>
              <w:numPr>
                <w:ilvl w:val="0"/>
                <w:numId w:val="6"/>
              </w:numPr>
              <w:tabs>
                <w:tab w:val="clear" w:pos="720"/>
              </w:tabs>
              <w:spacing w:before="100" w:beforeAutospacing="1" w:after="100" w:afterAutospacing="1" w:line="240" w:lineRule="auto"/>
              <w:ind w:left="360" w:hanging="180"/>
              <w:rPr>
                <w:rFonts w:ascii="Century Gothic" w:hAnsi="Century Gothic" w:cs="Century Gothic"/>
                <w:b/>
                <w:bCs/>
                <w:color w:val="000000"/>
                <w:sz w:val="17"/>
                <w:szCs w:val="17"/>
              </w:rPr>
            </w:pPr>
            <w:r w:rsidRPr="00401A2B">
              <w:rPr>
                <w:rFonts w:ascii="Century Gothic" w:hAnsi="Century Gothic" w:cs="Century Gothic"/>
                <w:color w:val="000000"/>
                <w:sz w:val="17"/>
                <w:szCs w:val="17"/>
              </w:rPr>
              <w:t xml:space="preserve">What is left out or kept silent? What would you expect the author to talk about that the author avoided? </w:t>
            </w:r>
          </w:p>
        </w:tc>
        <w:tc>
          <w:tcPr>
            <w:tcW w:w="7380" w:type="dxa"/>
          </w:tcPr>
          <w:p w:rsidR="00770373" w:rsidRPr="00401A2B" w:rsidRDefault="00770373" w:rsidP="00D07F88">
            <w:pPr>
              <w:spacing w:after="0" w:line="240" w:lineRule="auto"/>
              <w:rPr>
                <w:color w:val="000000"/>
              </w:rPr>
            </w:pPr>
          </w:p>
        </w:tc>
      </w:tr>
      <w:tr w:rsidR="00770373" w:rsidRPr="00401A2B">
        <w:tc>
          <w:tcPr>
            <w:tcW w:w="3348" w:type="dxa"/>
          </w:tcPr>
          <w:p w:rsidR="00770373" w:rsidRPr="00401A2B" w:rsidRDefault="00770373" w:rsidP="00D07F88">
            <w:pPr>
              <w:spacing w:after="0" w:line="240" w:lineRule="auto"/>
              <w:rPr>
                <w:rFonts w:ascii="Century Gothic" w:hAnsi="Century Gothic" w:cs="Century Gothic"/>
                <w:color w:val="000000"/>
                <w:sz w:val="17"/>
                <w:szCs w:val="17"/>
              </w:rPr>
            </w:pPr>
            <w:r w:rsidRPr="00401A2B">
              <w:rPr>
                <w:rFonts w:ascii="Century Gothic" w:hAnsi="Century Gothic" w:cs="Century Gothic"/>
                <w:b/>
                <w:bCs/>
                <w:color w:val="000000"/>
                <w:sz w:val="17"/>
                <w:szCs w:val="17"/>
              </w:rPr>
              <w:t>Point of View and Characterization:</w:t>
            </w:r>
            <w:r w:rsidRPr="00401A2B">
              <w:rPr>
                <w:rFonts w:ascii="Century Gothic" w:hAnsi="Century Gothic" w:cs="Century Gothic"/>
                <w:color w:val="000000"/>
                <w:sz w:val="17"/>
                <w:szCs w:val="17"/>
              </w:rPr>
              <w:t xml:space="preserve"> </w:t>
            </w:r>
          </w:p>
          <w:p w:rsidR="00770373" w:rsidRPr="00401A2B" w:rsidRDefault="00770373" w:rsidP="00D07F88">
            <w:pPr>
              <w:numPr>
                <w:ilvl w:val="0"/>
                <w:numId w:val="7"/>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How does the passage make us react or think about any characters or events within the narrative? </w:t>
            </w:r>
          </w:p>
          <w:p w:rsidR="00770373" w:rsidRPr="00401A2B" w:rsidRDefault="00770373" w:rsidP="00D07F88">
            <w:pPr>
              <w:numPr>
                <w:ilvl w:val="0"/>
                <w:numId w:val="7"/>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Are there colors, sounds, physical description that appeals to the senses? Does this </w:t>
            </w:r>
            <w:hyperlink r:id="rId10" w:anchor="imagery_anchor" w:history="1">
              <w:r w:rsidRPr="00401A2B">
                <w:rPr>
                  <w:rFonts w:ascii="Century Gothic" w:hAnsi="Century Gothic" w:cs="Century Gothic"/>
                  <w:color w:val="000000"/>
                  <w:sz w:val="17"/>
                  <w:szCs w:val="17"/>
                  <w:u w:val="single"/>
                </w:rPr>
                <w:t>imagery</w:t>
              </w:r>
            </w:hyperlink>
            <w:r w:rsidRPr="00401A2B">
              <w:rPr>
                <w:rFonts w:ascii="Century Gothic" w:hAnsi="Century Gothic" w:cs="Century Gothic"/>
                <w:color w:val="000000"/>
                <w:sz w:val="17"/>
                <w:szCs w:val="17"/>
              </w:rPr>
              <w:t xml:space="preserve"> form a pattern? Why might the author have chosen that color, sound or physical description? </w:t>
            </w:r>
          </w:p>
          <w:p w:rsidR="00770373" w:rsidRPr="00401A2B" w:rsidRDefault="00770373" w:rsidP="00D07F88">
            <w:pPr>
              <w:numPr>
                <w:ilvl w:val="0"/>
                <w:numId w:val="7"/>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Who speaks in the passage? To whom does he or she speak? Does the narrator have a limited or partial </w:t>
            </w:r>
            <w:hyperlink r:id="rId11" w:anchor="point_of_view_anchor" w:history="1">
              <w:r w:rsidRPr="00401A2B">
                <w:rPr>
                  <w:rFonts w:ascii="Century Gothic" w:hAnsi="Century Gothic" w:cs="Century Gothic"/>
                  <w:color w:val="000000"/>
                  <w:sz w:val="17"/>
                  <w:szCs w:val="17"/>
                  <w:u w:val="single"/>
                </w:rPr>
                <w:t>point of view</w:t>
              </w:r>
            </w:hyperlink>
            <w:r w:rsidRPr="00401A2B">
              <w:rPr>
                <w:rFonts w:ascii="Century Gothic" w:hAnsi="Century Gothic" w:cs="Century Gothic"/>
                <w:color w:val="000000"/>
                <w:sz w:val="17"/>
                <w:szCs w:val="17"/>
              </w:rPr>
              <w:t xml:space="preserve">? Or does the narrator appear to be omniscient, and he knows things the characters couldn't possibly know? (For example, omniscient narrators might mention future historical events, events taking place "off stage," the thoughts and feelings of multiple characters, and so on). </w:t>
            </w:r>
          </w:p>
        </w:tc>
        <w:tc>
          <w:tcPr>
            <w:tcW w:w="7380" w:type="dxa"/>
          </w:tcPr>
          <w:p w:rsidR="00770373" w:rsidRPr="00401A2B" w:rsidRDefault="00770373" w:rsidP="00D07F88">
            <w:pPr>
              <w:spacing w:after="0" w:line="240" w:lineRule="auto"/>
              <w:rPr>
                <w:color w:val="000000"/>
              </w:rPr>
            </w:pPr>
          </w:p>
        </w:tc>
      </w:tr>
      <w:tr w:rsidR="00770373" w:rsidRPr="00401A2B">
        <w:tc>
          <w:tcPr>
            <w:tcW w:w="3348" w:type="dxa"/>
          </w:tcPr>
          <w:p w:rsidR="00770373" w:rsidRPr="00401A2B" w:rsidRDefault="00770373" w:rsidP="00D07F88">
            <w:pPr>
              <w:spacing w:after="0" w:line="240" w:lineRule="auto"/>
              <w:rPr>
                <w:rFonts w:ascii="Century Gothic" w:hAnsi="Century Gothic" w:cs="Century Gothic"/>
                <w:color w:val="000000"/>
                <w:sz w:val="17"/>
                <w:szCs w:val="17"/>
              </w:rPr>
            </w:pPr>
            <w:r w:rsidRPr="00401A2B">
              <w:rPr>
                <w:rFonts w:ascii="Century Gothic" w:hAnsi="Century Gothic" w:cs="Century Gothic"/>
                <w:b/>
                <w:bCs/>
                <w:color w:val="000000"/>
                <w:sz w:val="17"/>
                <w:szCs w:val="17"/>
              </w:rPr>
              <w:t>Symbolism:</w:t>
            </w:r>
            <w:r w:rsidRPr="00401A2B">
              <w:rPr>
                <w:rFonts w:ascii="Century Gothic" w:hAnsi="Century Gothic" w:cs="Century Gothic"/>
                <w:color w:val="000000"/>
                <w:sz w:val="17"/>
                <w:szCs w:val="17"/>
              </w:rPr>
              <w:t xml:space="preserve"> </w:t>
            </w:r>
          </w:p>
          <w:p w:rsidR="00770373" w:rsidRPr="00401A2B" w:rsidRDefault="00770373" w:rsidP="00D07F88">
            <w:pPr>
              <w:numPr>
                <w:ilvl w:val="0"/>
                <w:numId w:val="8"/>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Are there metaphors? What kinds? </w:t>
            </w:r>
          </w:p>
          <w:p w:rsidR="00770373" w:rsidRPr="00401A2B" w:rsidRDefault="00770373" w:rsidP="00D07F88">
            <w:pPr>
              <w:numPr>
                <w:ilvl w:val="0"/>
                <w:numId w:val="8"/>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Is there one controlling metaphor? If not, how many different metaphors are there, and in what order do they occur? How might that be significant? </w:t>
            </w:r>
          </w:p>
          <w:p w:rsidR="00770373" w:rsidRPr="00401A2B" w:rsidRDefault="00770373" w:rsidP="00D07F88">
            <w:pPr>
              <w:numPr>
                <w:ilvl w:val="0"/>
                <w:numId w:val="8"/>
              </w:numPr>
              <w:tabs>
                <w:tab w:val="clear" w:pos="720"/>
              </w:tabs>
              <w:spacing w:before="100" w:beforeAutospacing="1" w:after="100" w:afterAutospacing="1" w:line="240" w:lineRule="auto"/>
              <w:ind w:left="360" w:hanging="180"/>
              <w:rPr>
                <w:rFonts w:ascii="Century Gothic" w:hAnsi="Century Gothic" w:cs="Century Gothic"/>
                <w:color w:val="000000"/>
                <w:sz w:val="17"/>
                <w:szCs w:val="17"/>
              </w:rPr>
            </w:pPr>
            <w:r w:rsidRPr="00401A2B">
              <w:rPr>
                <w:rFonts w:ascii="Century Gothic" w:hAnsi="Century Gothic" w:cs="Century Gothic"/>
                <w:color w:val="000000"/>
                <w:sz w:val="17"/>
                <w:szCs w:val="17"/>
              </w:rPr>
              <w:t xml:space="preserve">How might objects represent something else? </w:t>
            </w:r>
          </w:p>
          <w:p w:rsidR="00770373" w:rsidRPr="00401A2B" w:rsidRDefault="00770373" w:rsidP="00D07F88">
            <w:pPr>
              <w:numPr>
                <w:ilvl w:val="0"/>
                <w:numId w:val="8"/>
              </w:numPr>
              <w:tabs>
                <w:tab w:val="clear" w:pos="720"/>
              </w:tabs>
              <w:spacing w:before="100" w:beforeAutospacing="1" w:after="100" w:afterAutospacing="1" w:line="240" w:lineRule="auto"/>
              <w:ind w:left="360" w:hanging="180"/>
              <w:rPr>
                <w:rFonts w:ascii="Century Gothic" w:hAnsi="Century Gothic" w:cs="Century Gothic"/>
                <w:b/>
                <w:bCs/>
                <w:color w:val="000000"/>
                <w:sz w:val="17"/>
                <w:szCs w:val="17"/>
              </w:rPr>
            </w:pPr>
            <w:r w:rsidRPr="00401A2B">
              <w:rPr>
                <w:rFonts w:ascii="Century Gothic" w:hAnsi="Century Gothic" w:cs="Century Gothic"/>
                <w:color w:val="000000"/>
                <w:sz w:val="17"/>
                <w:szCs w:val="17"/>
              </w:rPr>
              <w:t xml:space="preserve">Do any of the objects, colors, animals, or plants appearing in the passage have traditional connotations or meaning? What about religious or biblical significance? </w:t>
            </w:r>
          </w:p>
          <w:p w:rsidR="00770373" w:rsidRPr="00401A2B" w:rsidRDefault="00770373" w:rsidP="00D07F88">
            <w:pPr>
              <w:numPr>
                <w:ilvl w:val="0"/>
                <w:numId w:val="8"/>
              </w:numPr>
              <w:tabs>
                <w:tab w:val="clear" w:pos="720"/>
              </w:tabs>
              <w:spacing w:before="100" w:beforeAutospacing="1" w:after="100" w:afterAutospacing="1" w:line="240" w:lineRule="auto"/>
              <w:ind w:left="360" w:hanging="180"/>
              <w:rPr>
                <w:rFonts w:ascii="Century Gothic" w:hAnsi="Century Gothic" w:cs="Century Gothic"/>
                <w:b/>
                <w:bCs/>
                <w:color w:val="000000"/>
                <w:sz w:val="17"/>
                <w:szCs w:val="17"/>
              </w:rPr>
            </w:pPr>
            <w:r w:rsidRPr="00401A2B">
              <w:rPr>
                <w:rFonts w:ascii="Century Gothic" w:hAnsi="Century Gothic" w:cs="Century Gothic"/>
                <w:color w:val="000000"/>
                <w:sz w:val="17"/>
                <w:szCs w:val="17"/>
              </w:rPr>
              <w:t xml:space="preserve">If there are multiple symbols in the work, could we read the entire passage as having </w:t>
            </w:r>
            <w:hyperlink r:id="rId12" w:anchor="allegory_anchor" w:history="1">
              <w:r w:rsidRPr="00401A2B">
                <w:rPr>
                  <w:rFonts w:ascii="Century Gothic" w:hAnsi="Century Gothic" w:cs="Century Gothic"/>
                  <w:color w:val="000000"/>
                  <w:sz w:val="17"/>
                  <w:szCs w:val="17"/>
                  <w:u w:val="single"/>
                </w:rPr>
                <w:t>allegorical meaning</w:t>
              </w:r>
            </w:hyperlink>
            <w:r w:rsidRPr="00401A2B">
              <w:rPr>
                <w:rFonts w:ascii="Century Gothic" w:hAnsi="Century Gothic" w:cs="Century Gothic"/>
                <w:color w:val="000000"/>
                <w:sz w:val="17"/>
                <w:szCs w:val="17"/>
              </w:rPr>
              <w:t xml:space="preserve"> beyond the literal level?</w:t>
            </w:r>
          </w:p>
        </w:tc>
        <w:tc>
          <w:tcPr>
            <w:tcW w:w="7380" w:type="dxa"/>
          </w:tcPr>
          <w:p w:rsidR="00770373" w:rsidRPr="00401A2B" w:rsidRDefault="00770373" w:rsidP="00D07F88">
            <w:pPr>
              <w:spacing w:after="0" w:line="240" w:lineRule="auto"/>
              <w:rPr>
                <w:color w:val="000000"/>
              </w:rPr>
            </w:pPr>
          </w:p>
        </w:tc>
      </w:tr>
    </w:tbl>
    <w:p w:rsidR="00770373" w:rsidRPr="00401A2B" w:rsidRDefault="00770373">
      <w:pPr>
        <w:rPr>
          <w:color w:val="000000"/>
        </w:rPr>
      </w:pPr>
    </w:p>
    <w:sectPr w:rsidR="00770373" w:rsidRPr="00401A2B" w:rsidSect="001F5C7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026"/>
    <w:multiLevelType w:val="hybridMultilevel"/>
    <w:tmpl w:val="6C0C6754"/>
    <w:lvl w:ilvl="0" w:tplc="D50A79E2">
      <w:start w:val="1"/>
      <w:numFmt w:val="upperRoman"/>
      <w:lvlText w:val="%1."/>
      <w:lvlJc w:val="left"/>
      <w:pPr>
        <w:ind w:left="1080" w:hanging="72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409D7"/>
    <w:multiLevelType w:val="multilevel"/>
    <w:tmpl w:val="604245F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2BE66A5"/>
    <w:multiLevelType w:val="multilevel"/>
    <w:tmpl w:val="207802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1770C7"/>
    <w:multiLevelType w:val="multilevel"/>
    <w:tmpl w:val="BC3A98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33C1507"/>
    <w:multiLevelType w:val="hybridMultilevel"/>
    <w:tmpl w:val="9B963A5C"/>
    <w:lvl w:ilvl="0" w:tplc="CCDCB89A">
      <w:start w:val="1"/>
      <w:numFmt w:val="upperRoman"/>
      <w:lvlText w:val="%1."/>
      <w:lvlJc w:val="left"/>
      <w:pPr>
        <w:ind w:left="1080" w:hanging="72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87B36"/>
    <w:multiLevelType w:val="multilevel"/>
    <w:tmpl w:val="2FE494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9557DE"/>
    <w:multiLevelType w:val="multilevel"/>
    <w:tmpl w:val="550631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4DF1881"/>
    <w:multiLevelType w:val="hybridMultilevel"/>
    <w:tmpl w:val="13C4A644"/>
    <w:lvl w:ilvl="0" w:tplc="ABA41CC4">
      <w:start w:val="1"/>
      <w:numFmt w:val="upperRoman"/>
      <w:lvlText w:val="%1."/>
      <w:lvlJc w:val="left"/>
      <w:pPr>
        <w:ind w:left="1080" w:hanging="72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rsids>
    <w:rsidRoot w:val="001F5C75"/>
    <w:rsid w:val="000142DA"/>
    <w:rsid w:val="0003789D"/>
    <w:rsid w:val="00046A92"/>
    <w:rsid w:val="000526B5"/>
    <w:rsid w:val="000641ED"/>
    <w:rsid w:val="00067E1E"/>
    <w:rsid w:val="000D5416"/>
    <w:rsid w:val="001028EF"/>
    <w:rsid w:val="00194D98"/>
    <w:rsid w:val="001F5C75"/>
    <w:rsid w:val="002167FE"/>
    <w:rsid w:val="00244F21"/>
    <w:rsid w:val="002970E5"/>
    <w:rsid w:val="002F3FBF"/>
    <w:rsid w:val="00335378"/>
    <w:rsid w:val="003F6A44"/>
    <w:rsid w:val="00401A2B"/>
    <w:rsid w:val="0044137C"/>
    <w:rsid w:val="004764B4"/>
    <w:rsid w:val="004C0CAE"/>
    <w:rsid w:val="00514C51"/>
    <w:rsid w:val="00570769"/>
    <w:rsid w:val="00631453"/>
    <w:rsid w:val="006337C6"/>
    <w:rsid w:val="00671A53"/>
    <w:rsid w:val="006D56DD"/>
    <w:rsid w:val="006E397A"/>
    <w:rsid w:val="006F2A96"/>
    <w:rsid w:val="007169FA"/>
    <w:rsid w:val="0074360F"/>
    <w:rsid w:val="0074458F"/>
    <w:rsid w:val="00770373"/>
    <w:rsid w:val="00792B21"/>
    <w:rsid w:val="00801351"/>
    <w:rsid w:val="00960536"/>
    <w:rsid w:val="009D2EFC"/>
    <w:rsid w:val="00AE3D98"/>
    <w:rsid w:val="00B774AC"/>
    <w:rsid w:val="00B85AB8"/>
    <w:rsid w:val="00C114CD"/>
    <w:rsid w:val="00C76D22"/>
    <w:rsid w:val="00CA61A5"/>
    <w:rsid w:val="00D07F88"/>
    <w:rsid w:val="00D86146"/>
    <w:rsid w:val="00DA32F5"/>
    <w:rsid w:val="00DA517E"/>
    <w:rsid w:val="00DB2676"/>
    <w:rsid w:val="00DE07F8"/>
    <w:rsid w:val="00E06944"/>
    <w:rsid w:val="00FF093B"/>
    <w:rsid w:val="00FF2B2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C6"/>
    <w:pPr>
      <w:spacing w:after="200" w:line="276" w:lineRule="auto"/>
    </w:pPr>
    <w:rPr>
      <w:rFonts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F5C7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F5C7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cn.edu/kwheeler/lit_terms_P.html" TargetMode="External"/><Relationship Id="rId12" Type="http://schemas.openxmlformats.org/officeDocument/2006/relationships/hyperlink" Target="http://web.cn.edu/kwheeler/lit_terms_A.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cn.edu/kwheeler/lit_terms_D.html" TargetMode="External"/><Relationship Id="rId6" Type="http://schemas.openxmlformats.org/officeDocument/2006/relationships/hyperlink" Target="http://web.cn.edu/kwheeler/lit_terms_C.html" TargetMode="External"/><Relationship Id="rId7" Type="http://schemas.openxmlformats.org/officeDocument/2006/relationships/hyperlink" Target="http://web.cn.edu/kwheeler/lit_terms_I.html" TargetMode="External"/><Relationship Id="rId8" Type="http://schemas.openxmlformats.org/officeDocument/2006/relationships/hyperlink" Target="http://web.cn.edu/kwheeler/style.html" TargetMode="External"/><Relationship Id="rId9" Type="http://schemas.openxmlformats.org/officeDocument/2006/relationships/hyperlink" Target="http://web.cn.edu/kwheeler/lit_terms_P.html" TargetMode="External"/><Relationship Id="rId10" Type="http://schemas.openxmlformats.org/officeDocument/2006/relationships/hyperlink" Target="http://web.cn.edu/kwheeler/lit_terms_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2835</Characters>
  <Application>Microsoft Macintosh Word</Application>
  <DocSecurity>0</DocSecurity>
  <Lines>23</Lines>
  <Paragraphs>5</Paragraphs>
  <ScaleCrop>false</ScaleCrop>
  <Company>Toshiba</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dc:creator>
  <cp:keywords/>
  <dc:description/>
  <cp:lastModifiedBy>Lauren Wilensky</cp:lastModifiedBy>
  <cp:revision>4</cp:revision>
  <cp:lastPrinted>2014-03-03T13:48:00Z</cp:lastPrinted>
  <dcterms:created xsi:type="dcterms:W3CDTF">2014-03-03T13:50:00Z</dcterms:created>
  <dcterms:modified xsi:type="dcterms:W3CDTF">2014-03-11T13:16:00Z</dcterms:modified>
</cp:coreProperties>
</file>