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CC" w:rsidRPr="009C1181" w:rsidRDefault="006D6DCC" w:rsidP="006D6DCC">
      <w:pPr>
        <w:pStyle w:val="Header"/>
        <w:jc w:val="center"/>
        <w:rPr>
          <w:rFonts w:ascii="Century Schoolbook" w:hAnsi="Century Schoolbook"/>
          <w:sz w:val="36"/>
          <w:szCs w:val="36"/>
        </w:rPr>
      </w:pPr>
      <w:r w:rsidRPr="009C1181">
        <w:rPr>
          <w:rFonts w:ascii="Century Schoolbook" w:hAnsi="Century Schoolbook"/>
          <w:sz w:val="36"/>
          <w:szCs w:val="36"/>
        </w:rPr>
        <w:t>AP Style Scoring Guide</w:t>
      </w:r>
    </w:p>
    <w:p w:rsidR="006D6DCC" w:rsidRDefault="006D6DCC" w:rsidP="006D6DCC">
      <w:pPr>
        <w:pStyle w:val="Header"/>
        <w:jc w:val="center"/>
        <w:rPr>
          <w:rFonts w:ascii="Comic Sans MS" w:hAnsi="Comic Sans MS"/>
          <w:sz w:val="27"/>
          <w:szCs w:val="27"/>
        </w:rPr>
      </w:pPr>
    </w:p>
    <w:p w:rsidR="006D6DCC" w:rsidRPr="009C1181" w:rsidRDefault="006D6DCC" w:rsidP="006D6DCC">
      <w:pPr>
        <w:pStyle w:val="Header"/>
        <w:rPr>
          <w:rFonts w:ascii="Century Schoolbook" w:hAnsi="Century Schoolbook"/>
          <w:b/>
          <w:bCs/>
          <w:spacing w:val="80"/>
          <w:szCs w:val="36"/>
          <w:u w:val="single"/>
        </w:rPr>
      </w:pPr>
      <w:r w:rsidRPr="009C1181">
        <w:rPr>
          <w:rFonts w:ascii="Century Schoolbook" w:hAnsi="Century Schoolbook"/>
          <w:b/>
          <w:bCs/>
          <w:spacing w:val="80"/>
          <w:szCs w:val="36"/>
        </w:rPr>
        <w:t>Student Name:</w:t>
      </w:r>
      <w:r w:rsidRPr="009C1181">
        <w:rPr>
          <w:rFonts w:ascii="Century Schoolbook" w:hAnsi="Century Schoolbook"/>
          <w:b/>
          <w:bCs/>
          <w:spacing w:val="80"/>
          <w:szCs w:val="36"/>
          <w:u w:val="single"/>
        </w:rPr>
        <w:t>___________________</w:t>
      </w:r>
      <w:r w:rsidRPr="009C1181">
        <w:rPr>
          <w:rFonts w:ascii="Century Schoolbook" w:hAnsi="Century Schoolbook"/>
          <w:b/>
          <w:bCs/>
          <w:spacing w:val="80"/>
          <w:szCs w:val="36"/>
        </w:rPr>
        <w:t>Score</w:t>
      </w:r>
      <w:r w:rsidRPr="009C1181">
        <w:rPr>
          <w:rFonts w:ascii="Century Schoolbook" w:hAnsi="Century Schoolbook"/>
          <w:b/>
          <w:bCs/>
          <w:spacing w:val="80"/>
          <w:szCs w:val="36"/>
          <w:u w:val="single"/>
        </w:rPr>
        <w:t>:____</w:t>
      </w:r>
    </w:p>
    <w:p w:rsidR="006D6DCC" w:rsidRPr="009C1181" w:rsidRDefault="006D6DCC" w:rsidP="006D6DCC">
      <w:pPr>
        <w:pStyle w:val="Header"/>
        <w:rPr>
          <w:rFonts w:ascii="Century Schoolbook" w:hAnsi="Century Schoolbook"/>
          <w:b/>
          <w:bCs/>
          <w:spacing w:val="80"/>
          <w:szCs w:val="36"/>
        </w:rPr>
      </w:pPr>
      <w:r w:rsidRPr="009C1181">
        <w:rPr>
          <w:rFonts w:ascii="Century Schoolbook" w:hAnsi="Century Schoolbook"/>
          <w:b/>
          <w:bCs/>
          <w:spacing w:val="80"/>
          <w:szCs w:val="36"/>
        </w:rPr>
        <w:t>Date:</w:t>
      </w:r>
      <w:r w:rsidRPr="009C1181">
        <w:rPr>
          <w:rFonts w:ascii="Century Schoolbook" w:hAnsi="Century Schoolbook"/>
          <w:b/>
          <w:bCs/>
          <w:spacing w:val="80"/>
          <w:szCs w:val="36"/>
          <w:u w:val="single"/>
        </w:rPr>
        <w:tab/>
      </w:r>
      <w:r w:rsidRPr="009C1181">
        <w:rPr>
          <w:rFonts w:ascii="Century Schoolbook" w:hAnsi="Century Schoolbook"/>
          <w:b/>
          <w:bCs/>
          <w:spacing w:val="80"/>
          <w:szCs w:val="36"/>
        </w:rPr>
        <w:tab/>
      </w:r>
    </w:p>
    <w:p w:rsidR="006D6DCC" w:rsidRPr="009C1181" w:rsidRDefault="006D6DCC" w:rsidP="006D6DCC">
      <w:pPr>
        <w:pStyle w:val="Header"/>
        <w:rPr>
          <w:rFonts w:ascii="Century Schoolbook" w:hAnsi="Century Schoolbook"/>
          <w:b/>
          <w:bCs/>
          <w:spacing w:val="80"/>
          <w:szCs w:val="36"/>
          <w:u w:val="single"/>
        </w:rPr>
      </w:pPr>
      <w:r w:rsidRPr="009C1181">
        <w:rPr>
          <w:rFonts w:ascii="Century Schoolbook" w:hAnsi="Century Schoolbook"/>
          <w:b/>
          <w:bCs/>
          <w:spacing w:val="80"/>
          <w:szCs w:val="36"/>
        </w:rPr>
        <w:t>Period:</w:t>
      </w:r>
      <w:r w:rsidRPr="009C1181">
        <w:rPr>
          <w:rFonts w:ascii="Century Schoolbook" w:hAnsi="Century Schoolbook"/>
          <w:b/>
          <w:bCs/>
          <w:spacing w:val="80"/>
          <w:szCs w:val="36"/>
          <w:u w:val="single"/>
        </w:rPr>
        <w:tab/>
      </w:r>
    </w:p>
    <w:p w:rsidR="006D6DCC" w:rsidRPr="009C1181" w:rsidRDefault="006D6DCC" w:rsidP="006D6DCC">
      <w:pPr>
        <w:pStyle w:val="Header"/>
        <w:rPr>
          <w:rFonts w:ascii="Century Schoolbook" w:hAnsi="Century Schoolbook"/>
          <w:b/>
          <w:bCs/>
          <w:spacing w:val="80"/>
          <w:szCs w:val="36"/>
          <w:u w:val="single"/>
        </w:rPr>
      </w:pPr>
      <w:r w:rsidRPr="009C1181">
        <w:rPr>
          <w:rFonts w:ascii="Century Schoolbook" w:hAnsi="Century Schoolbook"/>
          <w:b/>
          <w:bCs/>
          <w:spacing w:val="80"/>
          <w:szCs w:val="36"/>
        </w:rPr>
        <w:t>Comments:</w:t>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p>
    <w:p w:rsidR="006D6DCC" w:rsidRPr="009C1181" w:rsidRDefault="006D6DCC" w:rsidP="006D6DCC">
      <w:pPr>
        <w:pStyle w:val="Header"/>
        <w:rPr>
          <w:rFonts w:ascii="Century Schoolbook" w:hAnsi="Century Schoolbook"/>
          <w:b/>
          <w:bCs/>
          <w:spacing w:val="80"/>
          <w:szCs w:val="36"/>
          <w:u w:val="single"/>
        </w:rPr>
      </w:pP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r w:rsidRPr="009C1181">
        <w:rPr>
          <w:rFonts w:ascii="Century Schoolbook" w:hAnsi="Century Schoolbook"/>
          <w:b/>
          <w:bCs/>
          <w:spacing w:val="80"/>
          <w:szCs w:val="36"/>
          <w:u w:val="single"/>
        </w:rPr>
        <w:tab/>
      </w:r>
    </w:p>
    <w:p w:rsidR="006D6DCC" w:rsidRPr="00127007" w:rsidRDefault="006D6DCC" w:rsidP="006D6DCC">
      <w:pPr>
        <w:pStyle w:val="Header"/>
      </w:pPr>
      <w:r w:rsidRPr="00127007">
        <w:rPr>
          <w:b/>
          <w:bCs/>
          <w:color w:val="800000"/>
          <w:spacing w:val="80"/>
          <w:szCs w:val="36"/>
        </w:rPr>
        <w:tab/>
      </w:r>
    </w:p>
    <w:tbl>
      <w:tblPr>
        <w:tblW w:w="0" w:type="auto"/>
        <w:tblLook w:val="01E0"/>
      </w:tblPr>
      <w:tblGrid>
        <w:gridCol w:w="634"/>
        <w:gridCol w:w="8222"/>
      </w:tblGrid>
      <w:tr w:rsidR="006D6DCC" w:rsidRPr="00127007">
        <w:tc>
          <w:tcPr>
            <w:tcW w:w="656" w:type="dxa"/>
          </w:tcPr>
          <w:p w:rsidR="006D6DCC" w:rsidRPr="00127007" w:rsidRDefault="006D6DCC" w:rsidP="008C1352">
            <w:pPr>
              <w:spacing w:after="240"/>
              <w:rPr>
                <w:szCs w:val="32"/>
              </w:rPr>
            </w:pPr>
            <w:r w:rsidRPr="00127007">
              <w:rPr>
                <w:b/>
                <w:bCs/>
                <w:szCs w:val="32"/>
              </w:rPr>
              <w:t>9-8</w:t>
            </w:r>
          </w:p>
        </w:tc>
        <w:tc>
          <w:tcPr>
            <w:tcW w:w="8812" w:type="dxa"/>
          </w:tcPr>
          <w:p w:rsidR="006D6DCC" w:rsidRPr="00127007" w:rsidRDefault="006D6DCC" w:rsidP="008C1352">
            <w:pPr>
              <w:rPr>
                <w:szCs w:val="25"/>
              </w:rPr>
            </w:pPr>
            <w:r w:rsidRPr="00127007">
              <w:rPr>
                <w:b/>
                <w:bCs/>
                <w:szCs w:val="25"/>
              </w:rPr>
              <w:t>A superior paper</w:t>
            </w:r>
            <w:r w:rsidRPr="00127007">
              <w:rPr>
                <w:szCs w:val="25"/>
              </w:rPr>
              <w:t>:</w:t>
            </w:r>
          </w:p>
          <w:p w:rsidR="006D6DCC" w:rsidRPr="00127007" w:rsidRDefault="006D6DCC" w:rsidP="008C1352">
            <w:pPr>
              <w:numPr>
                <w:ilvl w:val="0"/>
                <w:numId w:val="1"/>
              </w:numPr>
              <w:rPr>
                <w:szCs w:val="25"/>
              </w:rPr>
            </w:pPr>
            <w:r w:rsidRPr="00127007">
              <w:rPr>
                <w:szCs w:val="25"/>
              </w:rPr>
              <w:t xml:space="preserve">focuses entirely on the prompt </w:t>
            </w:r>
          </w:p>
          <w:p w:rsidR="006D6DCC" w:rsidRPr="00127007" w:rsidRDefault="006D6DCC" w:rsidP="008C1352">
            <w:pPr>
              <w:numPr>
                <w:ilvl w:val="0"/>
                <w:numId w:val="1"/>
              </w:numPr>
              <w:rPr>
                <w:szCs w:val="25"/>
              </w:rPr>
            </w:pPr>
            <w:r w:rsidRPr="00127007">
              <w:rPr>
                <w:szCs w:val="25"/>
              </w:rPr>
              <w:t xml:space="preserve">includes a clear, thoughtful, highly effective thesis </w:t>
            </w:r>
          </w:p>
          <w:p w:rsidR="006D6DCC" w:rsidRPr="00127007" w:rsidRDefault="006D6DCC" w:rsidP="008C1352">
            <w:pPr>
              <w:numPr>
                <w:ilvl w:val="0"/>
                <w:numId w:val="1"/>
              </w:numPr>
              <w:rPr>
                <w:szCs w:val="25"/>
              </w:rPr>
            </w:pPr>
            <w:r w:rsidRPr="00127007">
              <w:rPr>
                <w:szCs w:val="25"/>
              </w:rPr>
              <w:t>is clear, logical and purposeful in its organization/structure</w:t>
            </w:r>
          </w:p>
          <w:p w:rsidR="006D6DCC" w:rsidRPr="00127007" w:rsidRDefault="006D6DCC" w:rsidP="008C1352">
            <w:pPr>
              <w:numPr>
                <w:ilvl w:val="0"/>
                <w:numId w:val="1"/>
              </w:numPr>
              <w:rPr>
                <w:szCs w:val="25"/>
              </w:rPr>
            </w:pPr>
            <w:r w:rsidRPr="00127007">
              <w:rPr>
                <w:szCs w:val="25"/>
              </w:rPr>
              <w:t>contains specific evidence (also called concrete detail or fact) that is carefully chosen and effectively supports the thesis, mostly through use of direct quotations</w:t>
            </w:r>
          </w:p>
          <w:p w:rsidR="006D6DCC" w:rsidRPr="00127007" w:rsidRDefault="006D6DCC" w:rsidP="008C1352">
            <w:pPr>
              <w:numPr>
                <w:ilvl w:val="0"/>
                <w:numId w:val="1"/>
              </w:numPr>
              <w:rPr>
                <w:szCs w:val="25"/>
              </w:rPr>
            </w:pPr>
            <w:r w:rsidRPr="00127007">
              <w:rPr>
                <w:szCs w:val="25"/>
              </w:rPr>
              <w:t xml:space="preserve">includes evidence (quotes or paraphrase) that is effectively introduced and properly cited </w:t>
            </w:r>
          </w:p>
          <w:p w:rsidR="006D6DCC" w:rsidRPr="00127007" w:rsidRDefault="006D6DCC" w:rsidP="008C1352">
            <w:pPr>
              <w:numPr>
                <w:ilvl w:val="0"/>
                <w:numId w:val="1"/>
              </w:numPr>
              <w:rPr>
                <w:szCs w:val="25"/>
              </w:rPr>
            </w:pPr>
            <w:r w:rsidRPr="00127007">
              <w:rPr>
                <w:szCs w:val="25"/>
              </w:rPr>
              <w:t xml:space="preserve">uses commentary (also called analysis) that is deep, complex and demonstrates insightful, thorough understanding; commentary explains and analyzes the evidence. </w:t>
            </w:r>
            <w:r w:rsidRPr="00127007">
              <w:rPr>
                <w:bCs/>
                <w:szCs w:val="25"/>
              </w:rPr>
              <w:t>No summarizing in commentary.</w:t>
            </w:r>
            <w:r w:rsidRPr="00127007">
              <w:rPr>
                <w:b/>
                <w:bCs/>
                <w:szCs w:val="25"/>
              </w:rPr>
              <w:t xml:space="preserve"> </w:t>
            </w:r>
          </w:p>
          <w:p w:rsidR="006D6DCC" w:rsidRPr="00127007" w:rsidRDefault="006D6DCC" w:rsidP="008C1352">
            <w:pPr>
              <w:numPr>
                <w:ilvl w:val="0"/>
                <w:numId w:val="1"/>
              </w:numPr>
              <w:rPr>
                <w:szCs w:val="25"/>
              </w:rPr>
            </w:pPr>
            <w:r w:rsidRPr="00127007">
              <w:rPr>
                <w:szCs w:val="25"/>
              </w:rPr>
              <w:t>contains ideas that are original and creative, and demonstrates critical thinking</w:t>
            </w:r>
          </w:p>
          <w:p w:rsidR="006D6DCC" w:rsidRPr="00127007" w:rsidRDefault="006D6DCC" w:rsidP="008C1352">
            <w:pPr>
              <w:numPr>
                <w:ilvl w:val="0"/>
                <w:numId w:val="1"/>
              </w:numPr>
              <w:rPr>
                <w:szCs w:val="25"/>
              </w:rPr>
            </w:pPr>
            <w:r w:rsidRPr="00127007">
              <w:rPr>
                <w:szCs w:val="25"/>
              </w:rPr>
              <w:t>has few, if any, errors in grammar, sentence structure, punctuation, spelling</w:t>
            </w:r>
          </w:p>
          <w:p w:rsidR="006D6DCC" w:rsidRPr="00127007" w:rsidRDefault="006D6DCC" w:rsidP="008C1352">
            <w:pPr>
              <w:numPr>
                <w:ilvl w:val="0"/>
                <w:numId w:val="1"/>
              </w:numPr>
            </w:pPr>
            <w:r w:rsidRPr="00127007">
              <w:rPr>
                <w:szCs w:val="25"/>
              </w:rPr>
              <w:t xml:space="preserve">uses vocabulary, word choice, and language that are precise, powerful, mature, and not repetitive (uses formal academic language) </w:t>
            </w:r>
          </w:p>
          <w:p w:rsidR="006D6DCC" w:rsidRPr="00127007" w:rsidRDefault="006D6DCC" w:rsidP="008C1352">
            <w:pPr>
              <w:ind w:left="360"/>
              <w:rPr>
                <w:szCs w:val="25"/>
              </w:rPr>
            </w:pPr>
            <w:r w:rsidRPr="00127007">
              <w:rPr>
                <w:i/>
                <w:iCs/>
                <w:szCs w:val="25"/>
              </w:rPr>
              <w:t xml:space="preserve">Words used to describe this paper might be: </w:t>
            </w:r>
            <w:r w:rsidRPr="00127007">
              <w:rPr>
                <w:b/>
                <w:bCs/>
                <w:i/>
                <w:iCs/>
                <w:szCs w:val="25"/>
              </w:rPr>
              <w:t>far above average</w:t>
            </w:r>
            <w:r w:rsidRPr="00127007">
              <w:rPr>
                <w:i/>
                <w:iCs/>
                <w:szCs w:val="25"/>
              </w:rPr>
              <w:t xml:space="preserve">, </w:t>
            </w:r>
            <w:r w:rsidRPr="00127007">
              <w:rPr>
                <w:b/>
                <w:bCs/>
                <w:i/>
                <w:iCs/>
                <w:szCs w:val="25"/>
              </w:rPr>
              <w:t>masterly, sophisticated, superb, complex, consistent, specific, analytical, well-supported</w:t>
            </w:r>
            <w:r w:rsidRPr="00127007">
              <w:rPr>
                <w:b/>
                <w:bCs/>
                <w:i/>
                <w:iCs/>
                <w:highlight w:val="yellow"/>
              </w:rPr>
              <w:t xml:space="preserve"> </w:t>
            </w:r>
          </w:p>
          <w:p w:rsidR="006D6DCC" w:rsidRPr="00127007" w:rsidRDefault="006D6DCC" w:rsidP="008C1352">
            <w:pPr>
              <w:ind w:left="360"/>
              <w:rPr>
                <w:szCs w:val="25"/>
              </w:rPr>
            </w:pPr>
          </w:p>
        </w:tc>
      </w:tr>
      <w:tr w:rsidR="006D6DCC" w:rsidRPr="00127007">
        <w:tc>
          <w:tcPr>
            <w:tcW w:w="656" w:type="dxa"/>
          </w:tcPr>
          <w:p w:rsidR="006D6DCC" w:rsidRPr="00127007" w:rsidRDefault="006D6DCC" w:rsidP="008C1352">
            <w:pPr>
              <w:spacing w:after="240"/>
              <w:rPr>
                <w:szCs w:val="32"/>
              </w:rPr>
            </w:pPr>
            <w:r w:rsidRPr="00127007">
              <w:rPr>
                <w:b/>
                <w:bCs/>
                <w:szCs w:val="32"/>
              </w:rPr>
              <w:t>7-6</w:t>
            </w:r>
          </w:p>
        </w:tc>
        <w:tc>
          <w:tcPr>
            <w:tcW w:w="8812" w:type="dxa"/>
          </w:tcPr>
          <w:p w:rsidR="006D6DCC" w:rsidRPr="00127007" w:rsidRDefault="006D6DCC" w:rsidP="008C1352">
            <w:pPr>
              <w:rPr>
                <w:b/>
                <w:bCs/>
                <w:szCs w:val="25"/>
              </w:rPr>
            </w:pPr>
            <w:r w:rsidRPr="00127007">
              <w:rPr>
                <w:b/>
                <w:bCs/>
                <w:szCs w:val="25"/>
              </w:rPr>
              <w:t>A strong paper:</w:t>
            </w:r>
          </w:p>
          <w:p w:rsidR="006D6DCC" w:rsidRPr="00127007" w:rsidRDefault="006D6DCC" w:rsidP="008C1352">
            <w:pPr>
              <w:numPr>
                <w:ilvl w:val="0"/>
                <w:numId w:val="1"/>
              </w:numPr>
              <w:rPr>
                <w:szCs w:val="25"/>
              </w:rPr>
            </w:pPr>
            <w:r w:rsidRPr="00127007">
              <w:rPr>
                <w:szCs w:val="25"/>
              </w:rPr>
              <w:t xml:space="preserve">focuses mainly on the prompt </w:t>
            </w:r>
          </w:p>
          <w:p w:rsidR="006D6DCC" w:rsidRPr="00127007" w:rsidRDefault="006D6DCC" w:rsidP="008C1352">
            <w:pPr>
              <w:numPr>
                <w:ilvl w:val="0"/>
                <w:numId w:val="1"/>
              </w:numPr>
              <w:rPr>
                <w:szCs w:val="25"/>
              </w:rPr>
            </w:pPr>
            <w:r w:rsidRPr="00127007">
              <w:rPr>
                <w:szCs w:val="25"/>
              </w:rPr>
              <w:t xml:space="preserve">includes a clear and effective thesis </w:t>
            </w:r>
          </w:p>
          <w:p w:rsidR="006D6DCC" w:rsidRPr="00127007" w:rsidRDefault="006D6DCC" w:rsidP="008C1352">
            <w:pPr>
              <w:numPr>
                <w:ilvl w:val="0"/>
                <w:numId w:val="1"/>
              </w:numPr>
              <w:rPr>
                <w:szCs w:val="25"/>
              </w:rPr>
            </w:pPr>
            <w:r w:rsidRPr="00127007">
              <w:rPr>
                <w:szCs w:val="25"/>
              </w:rPr>
              <w:t>is clear and logical in its organization/structure</w:t>
            </w:r>
          </w:p>
          <w:p w:rsidR="006D6DCC" w:rsidRPr="00127007" w:rsidRDefault="006D6DCC" w:rsidP="008C1352">
            <w:pPr>
              <w:numPr>
                <w:ilvl w:val="0"/>
                <w:numId w:val="1"/>
              </w:numPr>
              <w:rPr>
                <w:szCs w:val="25"/>
              </w:rPr>
            </w:pPr>
            <w:r w:rsidRPr="00127007">
              <w:rPr>
                <w:szCs w:val="25"/>
              </w:rPr>
              <w:t>contains evidence (also called concrete detail or fact) that effectively supports the thesis, mostly through use of direct quotations</w:t>
            </w:r>
          </w:p>
          <w:p w:rsidR="006D6DCC" w:rsidRPr="00127007" w:rsidRDefault="006D6DCC" w:rsidP="008C1352">
            <w:pPr>
              <w:numPr>
                <w:ilvl w:val="0"/>
                <w:numId w:val="1"/>
              </w:numPr>
              <w:rPr>
                <w:szCs w:val="25"/>
              </w:rPr>
            </w:pPr>
            <w:r w:rsidRPr="00127007">
              <w:rPr>
                <w:szCs w:val="25"/>
              </w:rPr>
              <w:t xml:space="preserve">includes evidence (quote or paraphrase) that is introduced and properly cited </w:t>
            </w:r>
          </w:p>
          <w:p w:rsidR="006D6DCC" w:rsidRPr="00127007" w:rsidRDefault="006D6DCC" w:rsidP="008C1352">
            <w:pPr>
              <w:numPr>
                <w:ilvl w:val="0"/>
                <w:numId w:val="1"/>
              </w:numPr>
              <w:rPr>
                <w:szCs w:val="25"/>
              </w:rPr>
            </w:pPr>
            <w:r w:rsidRPr="00127007">
              <w:rPr>
                <w:szCs w:val="25"/>
              </w:rPr>
              <w:t xml:space="preserve">uses commentary (also called analysis) that demonstrates thoughtful understanding; commentary explains and analyzes the evidence. No summarizing in commentary. </w:t>
            </w:r>
          </w:p>
          <w:p w:rsidR="006D6DCC" w:rsidRPr="00127007" w:rsidRDefault="006D6DCC" w:rsidP="008C1352">
            <w:pPr>
              <w:numPr>
                <w:ilvl w:val="0"/>
                <w:numId w:val="1"/>
              </w:numPr>
              <w:rPr>
                <w:szCs w:val="25"/>
              </w:rPr>
            </w:pPr>
            <w:r w:rsidRPr="00127007">
              <w:rPr>
                <w:szCs w:val="25"/>
              </w:rPr>
              <w:t>contains some ideas that are original and creative, and demonstrates some critical thinking</w:t>
            </w:r>
          </w:p>
          <w:p w:rsidR="006D6DCC" w:rsidRPr="00127007" w:rsidRDefault="006D6DCC" w:rsidP="008C1352">
            <w:pPr>
              <w:numPr>
                <w:ilvl w:val="0"/>
                <w:numId w:val="1"/>
              </w:numPr>
              <w:rPr>
                <w:szCs w:val="25"/>
              </w:rPr>
            </w:pPr>
            <w:r w:rsidRPr="00127007">
              <w:rPr>
                <w:szCs w:val="25"/>
              </w:rPr>
              <w:t>may contain some errors in grammar, sentence structure, punctuation, spelling, but errors do not interfere with the reader’s understanding</w:t>
            </w:r>
          </w:p>
          <w:p w:rsidR="006D6DCC" w:rsidRPr="00127007" w:rsidRDefault="006D6DCC" w:rsidP="008C1352">
            <w:pPr>
              <w:numPr>
                <w:ilvl w:val="0"/>
                <w:numId w:val="1"/>
              </w:numPr>
            </w:pPr>
            <w:r w:rsidRPr="00127007">
              <w:rPr>
                <w:szCs w:val="25"/>
              </w:rPr>
              <w:t xml:space="preserve">uses vocabulary, word choice, and language that are appropriate, mature, and not repetitive (uses academic language) </w:t>
            </w:r>
          </w:p>
          <w:p w:rsidR="006D6DCC" w:rsidRPr="00127007" w:rsidRDefault="006D6DCC" w:rsidP="008C1352">
            <w:pPr>
              <w:ind w:left="360"/>
              <w:rPr>
                <w:b/>
                <w:bCs/>
                <w:i/>
                <w:iCs/>
                <w:szCs w:val="25"/>
              </w:rPr>
            </w:pPr>
            <w:r w:rsidRPr="00127007">
              <w:rPr>
                <w:i/>
                <w:iCs/>
                <w:szCs w:val="25"/>
              </w:rPr>
              <w:t xml:space="preserve">Words used to describe this paper might be: </w:t>
            </w:r>
            <w:r w:rsidRPr="00127007">
              <w:rPr>
                <w:b/>
                <w:bCs/>
                <w:i/>
                <w:iCs/>
                <w:szCs w:val="25"/>
              </w:rPr>
              <w:t>above average, well-written, strong, promising, maturing, commendable, thought-provoking, engaging</w:t>
            </w:r>
          </w:p>
          <w:p w:rsidR="006D6DCC" w:rsidRPr="00127007" w:rsidRDefault="006D6DCC" w:rsidP="008C1352">
            <w:pPr>
              <w:ind w:left="360"/>
              <w:rPr>
                <w:szCs w:val="25"/>
              </w:rPr>
            </w:pPr>
          </w:p>
          <w:p w:rsidR="006D6DCC" w:rsidRPr="00127007" w:rsidRDefault="006D6DCC" w:rsidP="008C1352">
            <w:pPr>
              <w:rPr>
                <w:szCs w:val="25"/>
              </w:rPr>
            </w:pPr>
          </w:p>
        </w:tc>
      </w:tr>
      <w:tr w:rsidR="006D6DCC" w:rsidRPr="00127007">
        <w:tc>
          <w:tcPr>
            <w:tcW w:w="656" w:type="dxa"/>
          </w:tcPr>
          <w:p w:rsidR="006D6DCC" w:rsidRPr="00127007" w:rsidRDefault="006D6DCC" w:rsidP="008C1352">
            <w:pPr>
              <w:spacing w:after="240"/>
              <w:rPr>
                <w:szCs w:val="32"/>
              </w:rPr>
            </w:pPr>
            <w:r w:rsidRPr="00127007">
              <w:rPr>
                <w:b/>
                <w:bCs/>
                <w:szCs w:val="32"/>
              </w:rPr>
              <w:t>5</w:t>
            </w:r>
          </w:p>
        </w:tc>
        <w:tc>
          <w:tcPr>
            <w:tcW w:w="8812" w:type="dxa"/>
          </w:tcPr>
          <w:p w:rsidR="006D6DCC" w:rsidRPr="00127007" w:rsidRDefault="006D6DCC" w:rsidP="008C1352">
            <w:pPr>
              <w:rPr>
                <w:szCs w:val="25"/>
              </w:rPr>
            </w:pPr>
            <w:r w:rsidRPr="00127007">
              <w:rPr>
                <w:b/>
                <w:bCs/>
                <w:szCs w:val="25"/>
              </w:rPr>
              <w:t>An adequate paper</w:t>
            </w:r>
            <w:r w:rsidRPr="00127007">
              <w:rPr>
                <w:szCs w:val="25"/>
              </w:rPr>
              <w:t>:</w:t>
            </w:r>
          </w:p>
          <w:p w:rsidR="006D6DCC" w:rsidRPr="00127007" w:rsidRDefault="006D6DCC" w:rsidP="008C1352">
            <w:pPr>
              <w:numPr>
                <w:ilvl w:val="0"/>
                <w:numId w:val="1"/>
              </w:numPr>
              <w:rPr>
                <w:szCs w:val="25"/>
              </w:rPr>
            </w:pPr>
            <w:r w:rsidRPr="00127007">
              <w:rPr>
                <w:szCs w:val="25"/>
              </w:rPr>
              <w:t xml:space="preserve">focuses mostly on the prompt </w:t>
            </w:r>
          </w:p>
          <w:p w:rsidR="006D6DCC" w:rsidRPr="00127007" w:rsidRDefault="006D6DCC" w:rsidP="008C1352">
            <w:pPr>
              <w:numPr>
                <w:ilvl w:val="0"/>
                <w:numId w:val="1"/>
              </w:numPr>
              <w:rPr>
                <w:szCs w:val="25"/>
              </w:rPr>
            </w:pPr>
            <w:r w:rsidRPr="00127007">
              <w:rPr>
                <w:szCs w:val="25"/>
              </w:rPr>
              <w:t>includes a thesis, although it may be generic or simplistic</w:t>
            </w:r>
          </w:p>
          <w:p w:rsidR="006D6DCC" w:rsidRPr="00127007" w:rsidRDefault="006D6DCC" w:rsidP="008C1352">
            <w:pPr>
              <w:numPr>
                <w:ilvl w:val="0"/>
                <w:numId w:val="1"/>
              </w:numPr>
              <w:rPr>
                <w:szCs w:val="25"/>
              </w:rPr>
            </w:pPr>
            <w:r w:rsidRPr="00127007">
              <w:rPr>
                <w:szCs w:val="25"/>
              </w:rPr>
              <w:t xml:space="preserve">is basic and predictable in its organization, and may lack one or more elements of essay structure </w:t>
            </w:r>
          </w:p>
          <w:p w:rsidR="006D6DCC" w:rsidRPr="00127007" w:rsidRDefault="006D6DCC" w:rsidP="008C1352">
            <w:pPr>
              <w:numPr>
                <w:ilvl w:val="0"/>
                <w:numId w:val="1"/>
              </w:numPr>
              <w:rPr>
                <w:szCs w:val="25"/>
              </w:rPr>
            </w:pPr>
            <w:r w:rsidRPr="00127007">
              <w:rPr>
                <w:szCs w:val="25"/>
              </w:rPr>
              <w:t>contains evidence (also called concrete detail or fact) that generally supports the thesis, and uses some direct quotations</w:t>
            </w:r>
          </w:p>
          <w:p w:rsidR="006D6DCC" w:rsidRPr="00127007" w:rsidRDefault="006D6DCC" w:rsidP="008C1352">
            <w:pPr>
              <w:numPr>
                <w:ilvl w:val="0"/>
                <w:numId w:val="1"/>
              </w:numPr>
              <w:rPr>
                <w:szCs w:val="25"/>
              </w:rPr>
            </w:pPr>
            <w:r w:rsidRPr="00127007">
              <w:rPr>
                <w:szCs w:val="25"/>
              </w:rPr>
              <w:t xml:space="preserve">includes evidence (quote or paraphrase) that is usually introduced and cited </w:t>
            </w:r>
          </w:p>
          <w:p w:rsidR="006D6DCC" w:rsidRPr="00127007" w:rsidRDefault="006D6DCC" w:rsidP="008C1352">
            <w:pPr>
              <w:numPr>
                <w:ilvl w:val="0"/>
                <w:numId w:val="1"/>
              </w:numPr>
              <w:rPr>
                <w:szCs w:val="25"/>
              </w:rPr>
            </w:pPr>
            <w:r w:rsidRPr="00127007">
              <w:rPr>
                <w:szCs w:val="25"/>
              </w:rPr>
              <w:t>uses commentary (also called analysis) that demonstrates some understanding; commentary relates to the evidence, but may be inconsistent or limited. Might include too much summary or too little analysis.</w:t>
            </w:r>
          </w:p>
          <w:p w:rsidR="006D6DCC" w:rsidRPr="00127007" w:rsidRDefault="006D6DCC" w:rsidP="008C1352">
            <w:pPr>
              <w:ind w:left="360"/>
              <w:rPr>
                <w:szCs w:val="25"/>
              </w:rPr>
            </w:pPr>
            <w:r w:rsidRPr="00127007">
              <w:rPr>
                <w:szCs w:val="25"/>
              </w:rPr>
              <w:t>-    needs more creativity or original thinking; cliched</w:t>
            </w:r>
          </w:p>
          <w:p w:rsidR="006D6DCC" w:rsidRPr="00127007" w:rsidRDefault="006D6DCC" w:rsidP="008C1352">
            <w:pPr>
              <w:numPr>
                <w:ilvl w:val="0"/>
                <w:numId w:val="1"/>
              </w:numPr>
              <w:rPr>
                <w:szCs w:val="25"/>
              </w:rPr>
            </w:pPr>
            <w:r w:rsidRPr="00127007">
              <w:rPr>
                <w:szCs w:val="25"/>
              </w:rPr>
              <w:t>may contain errors in grammar, sentence structure, punctuation, spelling, that may interfere with the reader’s understanding</w:t>
            </w:r>
          </w:p>
          <w:p w:rsidR="006D6DCC" w:rsidRPr="00127007" w:rsidRDefault="006D6DCC" w:rsidP="008C1352">
            <w:pPr>
              <w:numPr>
                <w:ilvl w:val="0"/>
                <w:numId w:val="1"/>
              </w:numPr>
            </w:pPr>
            <w:r w:rsidRPr="00127007">
              <w:rPr>
                <w:szCs w:val="25"/>
              </w:rPr>
              <w:t xml:space="preserve">uses vocabulary, word choice, and language that are generally appropriate, mature, and not repetitive (uses academic language) </w:t>
            </w:r>
          </w:p>
          <w:p w:rsidR="006D6DCC" w:rsidRPr="00127007" w:rsidRDefault="006D6DCC" w:rsidP="008C1352">
            <w:pPr>
              <w:rPr>
                <w:b/>
                <w:bCs/>
                <w:i/>
                <w:iCs/>
                <w:szCs w:val="25"/>
              </w:rPr>
            </w:pPr>
            <w:r w:rsidRPr="00127007">
              <w:rPr>
                <w:i/>
                <w:iCs/>
                <w:szCs w:val="25"/>
              </w:rPr>
              <w:t xml:space="preserve">Words used to describe this paper might be: </w:t>
            </w:r>
            <w:r w:rsidRPr="00127007">
              <w:rPr>
                <w:b/>
                <w:bCs/>
                <w:i/>
                <w:iCs/>
                <w:szCs w:val="25"/>
              </w:rPr>
              <w:t>average</w:t>
            </w:r>
            <w:r w:rsidRPr="00127007">
              <w:rPr>
                <w:i/>
                <w:iCs/>
                <w:szCs w:val="25"/>
              </w:rPr>
              <w:t xml:space="preserve">, </w:t>
            </w:r>
            <w:r w:rsidRPr="00127007">
              <w:rPr>
                <w:b/>
                <w:bCs/>
                <w:i/>
                <w:iCs/>
                <w:szCs w:val="25"/>
              </w:rPr>
              <w:t xml:space="preserve">superficial, mechanical, vague, basic, predictable, shallow, sufficient, simplistic, safe, plastic, generic  </w:t>
            </w:r>
          </w:p>
          <w:p w:rsidR="006D6DCC" w:rsidRPr="00127007" w:rsidRDefault="006D6DCC" w:rsidP="008C1352">
            <w:pPr>
              <w:rPr>
                <w:szCs w:val="25"/>
              </w:rPr>
            </w:pPr>
          </w:p>
          <w:p w:rsidR="006D6DCC" w:rsidRPr="00127007" w:rsidRDefault="006D6DCC" w:rsidP="008C1352">
            <w:pPr>
              <w:rPr>
                <w:szCs w:val="25"/>
              </w:rPr>
            </w:pPr>
          </w:p>
        </w:tc>
      </w:tr>
      <w:tr w:rsidR="006D6DCC" w:rsidRPr="00127007">
        <w:tc>
          <w:tcPr>
            <w:tcW w:w="656" w:type="dxa"/>
          </w:tcPr>
          <w:p w:rsidR="006D6DCC" w:rsidRPr="00127007" w:rsidRDefault="006D6DCC" w:rsidP="008C1352">
            <w:pPr>
              <w:spacing w:after="240"/>
              <w:rPr>
                <w:szCs w:val="32"/>
              </w:rPr>
            </w:pPr>
            <w:r w:rsidRPr="00127007">
              <w:rPr>
                <w:b/>
                <w:bCs/>
                <w:szCs w:val="32"/>
              </w:rPr>
              <w:t>4-3</w:t>
            </w:r>
          </w:p>
        </w:tc>
        <w:tc>
          <w:tcPr>
            <w:tcW w:w="8812" w:type="dxa"/>
          </w:tcPr>
          <w:p w:rsidR="006D6DCC" w:rsidRPr="00127007" w:rsidRDefault="006D6DCC" w:rsidP="008C1352">
            <w:pPr>
              <w:rPr>
                <w:szCs w:val="25"/>
              </w:rPr>
            </w:pPr>
            <w:r w:rsidRPr="00127007">
              <w:rPr>
                <w:b/>
                <w:bCs/>
                <w:szCs w:val="25"/>
              </w:rPr>
              <w:t>An underdeveloped paper</w:t>
            </w:r>
            <w:r w:rsidRPr="00127007">
              <w:rPr>
                <w:szCs w:val="25"/>
              </w:rPr>
              <w:t>:</w:t>
            </w:r>
          </w:p>
          <w:p w:rsidR="006D6DCC" w:rsidRPr="00127007" w:rsidRDefault="006D6DCC" w:rsidP="008C1352">
            <w:pPr>
              <w:numPr>
                <w:ilvl w:val="0"/>
                <w:numId w:val="1"/>
              </w:numPr>
              <w:rPr>
                <w:szCs w:val="25"/>
              </w:rPr>
            </w:pPr>
            <w:r w:rsidRPr="00127007">
              <w:rPr>
                <w:szCs w:val="25"/>
              </w:rPr>
              <w:t>may show promise, but more development is needed</w:t>
            </w:r>
          </w:p>
          <w:p w:rsidR="006D6DCC" w:rsidRPr="00127007" w:rsidRDefault="006D6DCC" w:rsidP="008C1352">
            <w:pPr>
              <w:numPr>
                <w:ilvl w:val="0"/>
                <w:numId w:val="1"/>
              </w:numPr>
              <w:rPr>
                <w:szCs w:val="25"/>
              </w:rPr>
            </w:pPr>
            <w:r w:rsidRPr="00127007">
              <w:rPr>
                <w:szCs w:val="25"/>
              </w:rPr>
              <w:t xml:space="preserve">may not adequately address the prompt </w:t>
            </w:r>
          </w:p>
          <w:p w:rsidR="006D6DCC" w:rsidRPr="00127007" w:rsidRDefault="006D6DCC" w:rsidP="008C1352">
            <w:pPr>
              <w:numPr>
                <w:ilvl w:val="0"/>
                <w:numId w:val="1"/>
              </w:numPr>
              <w:rPr>
                <w:szCs w:val="25"/>
              </w:rPr>
            </w:pPr>
            <w:r w:rsidRPr="00127007">
              <w:rPr>
                <w:szCs w:val="25"/>
              </w:rPr>
              <w:t>may include a thesis, but it is weak and underdeveloped</w:t>
            </w:r>
          </w:p>
          <w:p w:rsidR="006D6DCC" w:rsidRPr="00127007" w:rsidRDefault="006D6DCC" w:rsidP="008C1352">
            <w:pPr>
              <w:numPr>
                <w:ilvl w:val="0"/>
                <w:numId w:val="1"/>
              </w:numPr>
              <w:rPr>
                <w:szCs w:val="25"/>
              </w:rPr>
            </w:pPr>
            <w:r w:rsidRPr="00127007">
              <w:rPr>
                <w:szCs w:val="25"/>
              </w:rPr>
              <w:t>lacks consistent organization/ structure, and may be illogical, hard to follow, or unclear</w:t>
            </w:r>
          </w:p>
          <w:p w:rsidR="006D6DCC" w:rsidRPr="00127007" w:rsidRDefault="006D6DCC" w:rsidP="008C1352">
            <w:pPr>
              <w:numPr>
                <w:ilvl w:val="0"/>
                <w:numId w:val="1"/>
              </w:numPr>
              <w:rPr>
                <w:szCs w:val="25"/>
              </w:rPr>
            </w:pPr>
            <w:r w:rsidRPr="00127007">
              <w:rPr>
                <w:szCs w:val="25"/>
              </w:rPr>
              <w:t xml:space="preserve">contains little if any evidence; evidence may not directly relate to thesis or prompt; evidence is not specific or effective      </w:t>
            </w:r>
          </w:p>
          <w:p w:rsidR="006D6DCC" w:rsidRPr="00127007" w:rsidRDefault="006D6DCC" w:rsidP="008C1352">
            <w:pPr>
              <w:numPr>
                <w:ilvl w:val="0"/>
                <w:numId w:val="1"/>
              </w:numPr>
              <w:rPr>
                <w:szCs w:val="25"/>
              </w:rPr>
            </w:pPr>
            <w:r w:rsidRPr="00127007">
              <w:rPr>
                <w:szCs w:val="25"/>
              </w:rPr>
              <w:t>evidence may not be introduced or cited correctly</w:t>
            </w:r>
          </w:p>
          <w:p w:rsidR="006D6DCC" w:rsidRPr="00127007" w:rsidRDefault="006D6DCC" w:rsidP="008C1352">
            <w:pPr>
              <w:numPr>
                <w:ilvl w:val="0"/>
                <w:numId w:val="1"/>
              </w:numPr>
              <w:rPr>
                <w:szCs w:val="25"/>
              </w:rPr>
            </w:pPr>
            <w:r w:rsidRPr="00127007">
              <w:rPr>
                <w:szCs w:val="25"/>
              </w:rPr>
              <w:t>uses misguided and/or oversimplified commentary that may repeat or restate the obvious; lacks understanding; commentary is weak and may confuse summary for analysis</w:t>
            </w:r>
          </w:p>
          <w:p w:rsidR="006D6DCC" w:rsidRPr="00127007" w:rsidRDefault="006D6DCC" w:rsidP="008C1352">
            <w:pPr>
              <w:ind w:left="360"/>
              <w:rPr>
                <w:szCs w:val="25"/>
              </w:rPr>
            </w:pPr>
            <w:r w:rsidRPr="00127007">
              <w:rPr>
                <w:szCs w:val="25"/>
              </w:rPr>
              <w:t>-    limited creativity or original thinking</w:t>
            </w:r>
          </w:p>
          <w:p w:rsidR="006D6DCC" w:rsidRPr="00127007" w:rsidRDefault="006D6DCC" w:rsidP="008C1352">
            <w:pPr>
              <w:numPr>
                <w:ilvl w:val="0"/>
                <w:numId w:val="1"/>
              </w:numPr>
              <w:rPr>
                <w:szCs w:val="25"/>
              </w:rPr>
            </w:pPr>
            <w:r w:rsidRPr="00127007">
              <w:rPr>
                <w:szCs w:val="25"/>
              </w:rPr>
              <w:t>contains too many errors in grammar, sentence structure, punctuation, spelling, which might interfere with the reader’s understanding</w:t>
            </w:r>
          </w:p>
          <w:p w:rsidR="006D6DCC" w:rsidRPr="00127007" w:rsidRDefault="006D6DCC" w:rsidP="008C1352">
            <w:pPr>
              <w:numPr>
                <w:ilvl w:val="0"/>
                <w:numId w:val="1"/>
              </w:numPr>
            </w:pPr>
            <w:r w:rsidRPr="00127007">
              <w:rPr>
                <w:szCs w:val="25"/>
              </w:rPr>
              <w:t>uses elementary vocabulary, poor word choice, and language that is generally inappropriate, immature, or repetitive (uses slang or informal language)</w:t>
            </w:r>
          </w:p>
          <w:p w:rsidR="006D6DCC" w:rsidRPr="00127007" w:rsidRDefault="006D6DCC" w:rsidP="008C1352">
            <w:pPr>
              <w:rPr>
                <w:b/>
                <w:bCs/>
                <w:i/>
                <w:iCs/>
                <w:szCs w:val="25"/>
              </w:rPr>
            </w:pPr>
            <w:r w:rsidRPr="00127007">
              <w:rPr>
                <w:i/>
                <w:iCs/>
                <w:szCs w:val="25"/>
              </w:rPr>
              <w:t xml:space="preserve">Words used to describe this paper might be: </w:t>
            </w:r>
            <w:r w:rsidRPr="00127007">
              <w:rPr>
                <w:b/>
                <w:bCs/>
                <w:i/>
                <w:iCs/>
                <w:szCs w:val="25"/>
              </w:rPr>
              <w:t>below average</w:t>
            </w:r>
            <w:r w:rsidRPr="00127007">
              <w:rPr>
                <w:i/>
                <w:iCs/>
                <w:szCs w:val="25"/>
              </w:rPr>
              <w:t>,</w:t>
            </w:r>
            <w:r w:rsidRPr="00127007">
              <w:rPr>
                <w:b/>
                <w:bCs/>
                <w:i/>
                <w:iCs/>
                <w:szCs w:val="25"/>
              </w:rPr>
              <w:t xml:space="preserve"> repetitive, random, unclear, choppy, disorganized, needs revision, weak, uninteresting</w:t>
            </w:r>
          </w:p>
          <w:p w:rsidR="006D6DCC" w:rsidRPr="00127007" w:rsidRDefault="006D6DCC" w:rsidP="008C1352">
            <w:pPr>
              <w:rPr>
                <w:b/>
                <w:bCs/>
                <w:i/>
                <w:iCs/>
                <w:szCs w:val="25"/>
              </w:rPr>
            </w:pPr>
          </w:p>
          <w:p w:rsidR="006D6DCC" w:rsidRPr="00127007" w:rsidRDefault="006D6DCC" w:rsidP="008C1352">
            <w:pPr>
              <w:rPr>
                <w:szCs w:val="25"/>
              </w:rPr>
            </w:pPr>
          </w:p>
        </w:tc>
      </w:tr>
      <w:tr w:rsidR="006D6DCC" w:rsidRPr="00127007">
        <w:tc>
          <w:tcPr>
            <w:tcW w:w="656" w:type="dxa"/>
          </w:tcPr>
          <w:p w:rsidR="006D6DCC" w:rsidRPr="00127007" w:rsidRDefault="006D6DCC" w:rsidP="008C1352">
            <w:pPr>
              <w:spacing w:after="240"/>
              <w:rPr>
                <w:szCs w:val="32"/>
              </w:rPr>
            </w:pPr>
            <w:r w:rsidRPr="00127007">
              <w:rPr>
                <w:b/>
                <w:bCs/>
                <w:szCs w:val="32"/>
              </w:rPr>
              <w:t>2-1</w:t>
            </w:r>
          </w:p>
        </w:tc>
        <w:tc>
          <w:tcPr>
            <w:tcW w:w="8812" w:type="dxa"/>
          </w:tcPr>
          <w:p w:rsidR="006D6DCC" w:rsidRPr="00127007" w:rsidRDefault="006D6DCC" w:rsidP="008C1352">
            <w:pPr>
              <w:pStyle w:val="BodyText"/>
            </w:pPr>
            <w:r w:rsidRPr="00127007">
              <w:t>These essays contain all the weakness of essays in the 4-3 range and are also unacceptably brief or incomplete. They are poorly written on several counts, including many distracting errors in grammar, punctuation and spelling. Although the writer may have made some effort to respond to the prompt, the views presented have little clarity or coherence.</w:t>
            </w:r>
          </w:p>
          <w:p w:rsidR="006D6DCC" w:rsidRPr="00127007" w:rsidRDefault="006D6DCC" w:rsidP="008C1352">
            <w:pPr>
              <w:pStyle w:val="BodyText"/>
            </w:pPr>
          </w:p>
        </w:tc>
      </w:tr>
    </w:tbl>
    <w:p w:rsidR="00C31E64" w:rsidRDefault="006D6DCC"/>
    <w:sectPr w:rsidR="00C31E64" w:rsidSect="004F7FEA">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10D"/>
    <w:multiLevelType w:val="hybridMultilevel"/>
    <w:tmpl w:val="BA409B5E"/>
    <w:lvl w:ilvl="0" w:tplc="9922315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DCC"/>
    <w:rsid w:val="006D6DC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C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6D6DCC"/>
    <w:pPr>
      <w:widowControl w:val="0"/>
      <w:tabs>
        <w:tab w:val="left" w:pos="360"/>
      </w:tabs>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6D6DCC"/>
    <w:rPr>
      <w:rFonts w:ascii="Times New Roman" w:eastAsia="Times New Roman" w:hAnsi="Times New Roman" w:cs="Times New Roman"/>
      <w:szCs w:val="20"/>
    </w:rPr>
  </w:style>
  <w:style w:type="paragraph" w:styleId="Header">
    <w:name w:val="header"/>
    <w:basedOn w:val="Normal"/>
    <w:link w:val="HeaderChar"/>
    <w:rsid w:val="006D6DCC"/>
    <w:pPr>
      <w:tabs>
        <w:tab w:val="center" w:pos="4320"/>
        <w:tab w:val="right" w:pos="8640"/>
      </w:tabs>
    </w:pPr>
  </w:style>
  <w:style w:type="character" w:customStyle="1" w:styleId="HeaderChar">
    <w:name w:val="Header Char"/>
    <w:basedOn w:val="DefaultParagraphFont"/>
    <w:link w:val="Header"/>
    <w:rsid w:val="006D6DC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Macintosh Word</Application>
  <DocSecurity>0</DocSecurity>
  <Lines>32</Lines>
  <Paragraphs>7</Paragraphs>
  <ScaleCrop>false</ScaleCrop>
  <Company>Edward and Lauren's Home</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2014-04-19T16:15:00Z</dcterms:created>
  <dcterms:modified xsi:type="dcterms:W3CDTF">2014-04-19T16:15:00Z</dcterms:modified>
</cp:coreProperties>
</file>